
<file path=[Content_Types].xml><?xml version="1.0" encoding="utf-8"?>
<Types xmlns="http://schemas.openxmlformats.org/package/2006/content-types">
  <Default Extension="jpeg" ContentType="image/jpeg"/>
  <Default Extension="rels" ContentType="application/vnd.openxmlformats-package.relationships+xml"/>
  <Default Extension="tif" ContentType="image/tiff"/>
  <Default Extension="tif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34D89" w14:textId="0DC08E79" w:rsidR="00FD0410" w:rsidRPr="003D05FD" w:rsidRDefault="00FD0410" w:rsidP="00FD0410">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3D05FD">
        <w:rPr>
          <w:rFonts w:ascii="Times New Roman" w:eastAsia="Times New Roman" w:hAnsi="Times New Roman" w:cs="Times New Roman"/>
          <w:b/>
          <w:bCs/>
          <w:kern w:val="36"/>
          <w:sz w:val="36"/>
          <w:szCs w:val="48"/>
          <w:lang w:val="fr-FR"/>
        </w:rPr>
        <w:t>Unité Split Inverter Réversible R-32</w:t>
      </w:r>
      <w:r w:rsidRPr="003D05FD">
        <w:rPr>
          <w:rFonts w:ascii="Times New Roman" w:eastAsia="Times New Roman" w:hAnsi="Times New Roman" w:cs="Times New Roman"/>
          <w:b/>
          <w:bCs/>
          <w:kern w:val="36"/>
          <w:sz w:val="36"/>
          <w:szCs w:val="48"/>
          <w:lang w:val="fr-FR"/>
        </w:rPr>
        <w:br/>
        <w:t>FDXM 60 F</w:t>
      </w:r>
      <w:r w:rsidR="003D05FD" w:rsidRPr="003D05FD">
        <w:rPr>
          <w:rFonts w:ascii="Times New Roman" w:eastAsia="Times New Roman" w:hAnsi="Times New Roman" w:cs="Times New Roman"/>
          <w:b/>
          <w:bCs/>
          <w:kern w:val="36"/>
          <w:sz w:val="36"/>
          <w:szCs w:val="48"/>
          <w:lang w:val="fr-FR"/>
        </w:rPr>
        <w:t>9</w:t>
      </w:r>
      <w:r w:rsidRPr="003D05FD">
        <w:rPr>
          <w:rFonts w:ascii="Times New Roman" w:eastAsia="Times New Roman" w:hAnsi="Times New Roman" w:cs="Times New Roman"/>
          <w:b/>
          <w:bCs/>
          <w:kern w:val="36"/>
          <w:sz w:val="36"/>
          <w:szCs w:val="48"/>
          <w:lang w:val="fr-FR"/>
        </w:rPr>
        <w:t xml:space="preserve"> / RXM 60 </w:t>
      </w:r>
      <w:r w:rsidR="003D05FD" w:rsidRPr="003D05FD">
        <w:rPr>
          <w:rFonts w:ascii="Times New Roman" w:eastAsia="Times New Roman" w:hAnsi="Times New Roman" w:cs="Times New Roman"/>
          <w:b/>
          <w:bCs/>
          <w:kern w:val="36"/>
          <w:sz w:val="36"/>
          <w:szCs w:val="48"/>
          <w:lang w:val="fr-FR"/>
        </w:rPr>
        <w:t>R</w:t>
      </w:r>
    </w:p>
    <w:p w14:paraId="71F34D8A" w14:textId="77777777" w:rsidR="00FD0410" w:rsidRPr="00FD0410" w:rsidRDefault="00FD0410" w:rsidP="00FD0410">
      <w:pPr>
        <w:spacing w:before="100" w:beforeAutospacing="1" w:after="100" w:afterAutospacing="1" w:line="240" w:lineRule="auto"/>
        <w:jc w:val="center"/>
        <w:outlineLvl w:val="0"/>
        <w:rPr>
          <w:rFonts w:ascii="Times New Roman" w:eastAsia="Times New Roman" w:hAnsi="Times New Roman" w:cs="Times New Roman"/>
          <w:b/>
          <w:bCs/>
          <w:color w:val="00B050"/>
          <w:kern w:val="36"/>
          <w:sz w:val="36"/>
          <w:szCs w:val="48"/>
          <w:lang w:val="fr-FR"/>
        </w:rPr>
      </w:pPr>
    </w:p>
    <w:p w14:paraId="71F34D8B" w14:textId="77777777" w:rsidR="00FD0410" w:rsidRPr="004E66A3" w:rsidRDefault="00FD0410" w:rsidP="00FD0410">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4E66A3">
        <w:rPr>
          <w:rFonts w:ascii="Times New Roman" w:eastAsia="Times New Roman" w:hAnsi="Times New Roman" w:cs="Times New Roman"/>
          <w:b/>
          <w:bCs/>
          <w:color w:val="00A0C6"/>
          <w:sz w:val="36"/>
          <w:szCs w:val="36"/>
          <w:lang w:val="fr-FR"/>
        </w:rPr>
        <w:t xml:space="preserve">1 - GENERALITES </w:t>
      </w:r>
    </w:p>
    <w:p w14:paraId="71F34D8C" w14:textId="77777777" w:rsidR="00FD0410" w:rsidRPr="003D05FD" w:rsidRDefault="00FD0410" w:rsidP="00FD0410">
      <w:pPr>
        <w:spacing w:after="0" w:line="240" w:lineRule="auto"/>
        <w:rPr>
          <w:rFonts w:ascii="Times New Roman" w:eastAsia="Times New Roman" w:hAnsi="Times New Roman" w:cs="Times New Roman"/>
          <w:sz w:val="24"/>
          <w:szCs w:val="24"/>
          <w:lang w:val="fr-FR"/>
        </w:rPr>
      </w:pPr>
      <w:r w:rsidRPr="003D05FD">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3D05FD">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3D05FD">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3D05FD">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3D05FD">
        <w:rPr>
          <w:rFonts w:ascii="Times New Roman" w:eastAsia="Times New Roman" w:hAnsi="Times New Roman" w:cs="Times New Roman"/>
          <w:sz w:val="24"/>
          <w:szCs w:val="24"/>
          <w:lang w:val="fr-FR"/>
        </w:rPr>
        <w:br/>
      </w:r>
    </w:p>
    <w:p w14:paraId="71F34D8D" w14:textId="77777777" w:rsidR="00FD0410" w:rsidRPr="003D05FD" w:rsidRDefault="00FD0410" w:rsidP="00FD0410">
      <w:pPr>
        <w:spacing w:after="0" w:line="240" w:lineRule="auto"/>
        <w:rPr>
          <w:rFonts w:ascii="Times New Roman" w:eastAsia="Times New Roman" w:hAnsi="Times New Roman" w:cs="Times New Roman"/>
          <w:sz w:val="24"/>
          <w:szCs w:val="24"/>
          <w:lang w:val="fr-FR"/>
        </w:rPr>
      </w:pPr>
      <w:r w:rsidRPr="003D05FD">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71F34D8E" w14:textId="77777777" w:rsidR="00FD0410" w:rsidRPr="003D05FD" w:rsidRDefault="00FD0410" w:rsidP="00FD0410">
      <w:pPr>
        <w:spacing w:before="100" w:beforeAutospacing="1" w:after="100" w:afterAutospacing="1" w:line="240" w:lineRule="auto"/>
        <w:rPr>
          <w:rFonts w:ascii="Times New Roman" w:eastAsia="Times New Roman" w:hAnsi="Times New Roman" w:cs="Times New Roman"/>
          <w:sz w:val="24"/>
          <w:szCs w:val="24"/>
          <w:lang w:val="fr-FR"/>
        </w:rPr>
      </w:pPr>
      <w:r w:rsidRPr="003D05FD">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71F34D8F" w14:textId="77777777" w:rsidR="00FD0410" w:rsidRPr="004E66A3" w:rsidRDefault="00FD0410" w:rsidP="00FD0410">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4E66A3">
        <w:rPr>
          <w:rFonts w:ascii="Times New Roman" w:eastAsia="Times New Roman" w:hAnsi="Times New Roman" w:cs="Times New Roman"/>
          <w:b/>
          <w:bCs/>
          <w:color w:val="00A0C6"/>
          <w:sz w:val="36"/>
          <w:szCs w:val="36"/>
          <w:lang w:val="fr-FR"/>
        </w:rPr>
        <w:t>2 - MATERIEL</w:t>
      </w:r>
    </w:p>
    <w:p w14:paraId="71F34D90" w14:textId="77777777" w:rsidR="00FD0410" w:rsidRPr="00FD0410" w:rsidRDefault="00FD0410" w:rsidP="00FD0410">
      <w:pPr>
        <w:spacing w:before="100" w:beforeAutospacing="1" w:after="100" w:afterAutospacing="1" w:line="240" w:lineRule="auto"/>
        <w:outlineLvl w:val="2"/>
        <w:rPr>
          <w:rFonts w:ascii="Times New Roman" w:eastAsia="Times New Roman" w:hAnsi="Times New Roman" w:cs="Times New Roman"/>
          <w:b/>
          <w:bCs/>
          <w:color w:val="000000"/>
          <w:sz w:val="27"/>
          <w:szCs w:val="27"/>
          <w:lang w:val="fr-FR"/>
        </w:rPr>
      </w:pPr>
      <w:r w:rsidRPr="00FD0410">
        <w:rPr>
          <w:rFonts w:ascii="Times New Roman" w:eastAsia="Times New Roman" w:hAnsi="Times New Roman" w:cs="Times New Roman"/>
          <w:b/>
          <w:bCs/>
          <w:color w:val="000000"/>
          <w:sz w:val="27"/>
          <w:szCs w:val="27"/>
          <w:lang w:val="fr-FR"/>
        </w:rPr>
        <w:t>2.1 - Unité extérieure</w:t>
      </w:r>
    </w:p>
    <w:p w14:paraId="71F34D91" w14:textId="77777777" w:rsidR="00FD0410" w:rsidRDefault="00FD0410" w:rsidP="00FD0410">
      <w:pPr>
        <w:spacing w:before="100" w:beforeAutospacing="1" w:after="100" w:afterAutospacing="1" w:line="240" w:lineRule="auto"/>
        <w:rPr>
          <w:rFonts w:ascii="Times New Roman" w:eastAsia="Times New Roman" w:hAnsi="Times New Roman" w:cs="Times New Roman"/>
          <w:color w:val="000000"/>
          <w:sz w:val="24"/>
          <w:szCs w:val="24"/>
          <w:lang w:val="fr-FR"/>
        </w:rPr>
      </w:pPr>
      <w:r w:rsidRPr="00FD0410">
        <w:rPr>
          <w:rFonts w:ascii="Times New Roman" w:eastAsia="Times New Roman" w:hAnsi="Times New Roman" w:cs="Times New Roman"/>
          <w:color w:val="000000"/>
          <w:sz w:val="24"/>
          <w:szCs w:val="24"/>
          <w:lang w:val="fr-FR"/>
        </w:rPr>
        <w:t xml:space="preserve">L'unité extérieure sera de </w:t>
      </w:r>
      <w:r w:rsidRPr="003D05FD">
        <w:rPr>
          <w:rFonts w:ascii="Times New Roman" w:eastAsia="Times New Roman" w:hAnsi="Times New Roman" w:cs="Times New Roman"/>
          <w:sz w:val="24"/>
          <w:szCs w:val="24"/>
          <w:lang w:val="fr-FR"/>
        </w:rPr>
        <w:t xml:space="preserve">type </w:t>
      </w:r>
      <w:r w:rsidRPr="003D05FD">
        <w:rPr>
          <w:rFonts w:ascii="Times New Roman" w:eastAsia="Times New Roman" w:hAnsi="Times New Roman" w:cs="Times New Roman"/>
          <w:b/>
          <w:bCs/>
          <w:sz w:val="24"/>
          <w:szCs w:val="24"/>
          <w:lang w:val="fr-FR"/>
        </w:rPr>
        <w:t>RXM 60</w:t>
      </w:r>
      <w:r w:rsidRPr="003D05FD">
        <w:rPr>
          <w:rFonts w:ascii="Times New Roman" w:eastAsia="Times New Roman" w:hAnsi="Times New Roman" w:cs="Times New Roman"/>
          <w:sz w:val="24"/>
          <w:szCs w:val="24"/>
          <w:lang w:val="fr-FR"/>
        </w:rPr>
        <w:t xml:space="preserve"> assemblée </w:t>
      </w:r>
      <w:r w:rsidRPr="00FD0410">
        <w:rPr>
          <w:rFonts w:ascii="Times New Roman" w:eastAsia="Times New Roman" w:hAnsi="Times New Roman" w:cs="Times New Roman"/>
          <w:color w:val="000000"/>
          <w:sz w:val="24"/>
          <w:szCs w:val="24"/>
          <w:lang w:val="fr-FR"/>
        </w:rPr>
        <w:t>et testée en usine. Elle sera préchargée en fluide R-32 pour une longueur de tuyauterie de 10m.</w:t>
      </w:r>
      <w:r w:rsidRPr="00FD0410">
        <w:rPr>
          <w:rFonts w:ascii="Times New Roman" w:eastAsia="Times New Roman" w:hAnsi="Times New Roman" w:cs="Times New Roman"/>
          <w:color w:val="000000"/>
          <w:sz w:val="24"/>
          <w:szCs w:val="24"/>
          <w:lang w:val="fr-FR"/>
        </w:rPr>
        <w:br/>
        <w:t>Elle sera équipée d'un compresseur " Swing - DC Inverter " à courant continu offrant un très haut rendement énergétique.</w:t>
      </w:r>
      <w:r w:rsidRPr="00FD0410">
        <w:rPr>
          <w:rFonts w:ascii="Times New Roman" w:eastAsia="Times New Roman" w:hAnsi="Times New Roman" w:cs="Times New Roman"/>
          <w:color w:val="000000"/>
          <w:sz w:val="24"/>
          <w:szCs w:val="24"/>
          <w:lang w:val="fr-FR"/>
        </w:rPr>
        <w:br/>
        <w:t>Le compresseur limitera les surintensités au démarrage et permettra la variation de la puissance frigorifique et calorifique.</w:t>
      </w:r>
      <w:r w:rsidRPr="00FD0410">
        <w:rPr>
          <w:rFonts w:ascii="Times New Roman" w:eastAsia="Times New Roman" w:hAnsi="Times New Roman" w:cs="Times New Roman"/>
          <w:color w:val="000000"/>
          <w:sz w:val="24"/>
          <w:szCs w:val="24"/>
          <w:lang w:val="fr-FR"/>
        </w:rPr>
        <w:br/>
        <w:t>Les ailettes du condenseur seront protégées par un revêtement polyacrylique évitant la corrosion.</w:t>
      </w:r>
      <w:r w:rsidRPr="00FD0410">
        <w:rPr>
          <w:rFonts w:ascii="Times New Roman" w:eastAsia="Times New Roman" w:hAnsi="Times New Roman" w:cs="Times New Roman"/>
          <w:color w:val="000000"/>
          <w:sz w:val="24"/>
          <w:szCs w:val="24"/>
          <w:lang w:val="fr-FR"/>
        </w:rPr>
        <w:br/>
        <w:t xml:space="preserve">De poids et dimensions réduits, l'unité s'installera aisément sur un toit, une terrasse, ou contre un mur extérieur. </w:t>
      </w:r>
    </w:p>
    <w:p w14:paraId="71F34D92" w14:textId="77777777" w:rsidR="004E66A3" w:rsidRPr="00FD0410" w:rsidRDefault="004E66A3" w:rsidP="004E66A3">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drawing>
          <wp:inline distT="0" distB="0" distL="0" distR="0" wp14:anchorId="71F34DE3" wp14:editId="71F34DE4">
            <wp:extent cx="1562100" cy="1426931"/>
            <wp:effectExtent l="0" t="0" r="0" b="190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XM42-60M9.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72052" cy="1436022"/>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2E4241" w:rsidRPr="00266C53" w14:paraId="75A9506A"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hideMark/>
          </w:tcPr>
          <w:p w14:paraId="542C1A03" w14:textId="77777777" w:rsidR="002E4241" w:rsidRPr="00266C53" w:rsidRDefault="002E4241" w:rsidP="0095104D">
            <w:pPr>
              <w:spacing w:before="100" w:beforeAutospacing="1" w:after="100" w:afterAutospacing="1" w:line="240" w:lineRule="auto"/>
              <w:jc w:val="center"/>
              <w:rPr>
                <w:rFonts w:ascii="Verdana" w:eastAsia="Times New Roman" w:hAnsi="Verdana" w:cs="Times New Roman"/>
                <w:b/>
                <w:bCs/>
                <w:color w:val="000000" w:themeColor="text1"/>
                <w:sz w:val="17"/>
                <w:szCs w:val="17"/>
              </w:rPr>
            </w:pPr>
            <w:proofErr w:type="spellStart"/>
            <w:r w:rsidRPr="00266C53">
              <w:rPr>
                <w:rFonts w:ascii="Verdana" w:eastAsia="Times New Roman" w:hAnsi="Verdana" w:cs="Times New Roman"/>
                <w:b/>
                <w:bCs/>
                <w:color w:val="000000" w:themeColor="text1"/>
                <w:sz w:val="17"/>
                <w:szCs w:val="17"/>
              </w:rPr>
              <w:lastRenderedPageBreak/>
              <w:t>Référence</w:t>
            </w:r>
            <w:proofErr w:type="spellEnd"/>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3AEEC932" w14:textId="77777777" w:rsidR="002E4241" w:rsidRPr="00266C53" w:rsidRDefault="002E4241" w:rsidP="0095104D">
            <w:pPr>
              <w:spacing w:before="100" w:beforeAutospacing="1" w:after="100" w:afterAutospacing="1" w:line="240" w:lineRule="auto"/>
              <w:jc w:val="center"/>
              <w:rPr>
                <w:rFonts w:ascii="Verdana" w:eastAsia="Times New Roman" w:hAnsi="Verdana" w:cs="Times New Roman"/>
                <w:b/>
                <w:bCs/>
                <w:color w:val="000000" w:themeColor="text1"/>
                <w:sz w:val="17"/>
                <w:szCs w:val="17"/>
              </w:rPr>
            </w:pPr>
            <w:r w:rsidRPr="00266C53">
              <w:rPr>
                <w:rFonts w:ascii="Verdana" w:eastAsia="Times New Roman" w:hAnsi="Verdana" w:cs="Times New Roman"/>
                <w:b/>
                <w:bCs/>
                <w:color w:val="000000" w:themeColor="text1"/>
                <w:sz w:val="17"/>
                <w:szCs w:val="17"/>
              </w:rPr>
              <w:t>RXM 60 R</w:t>
            </w:r>
          </w:p>
        </w:tc>
      </w:tr>
      <w:tr w:rsidR="002E4241" w:rsidRPr="00266C53" w14:paraId="7CE8F25E"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hideMark/>
          </w:tcPr>
          <w:p w14:paraId="7B7ED6C2" w14:textId="77777777" w:rsidR="002E4241" w:rsidRPr="00266C53" w:rsidRDefault="002E4241" w:rsidP="0095104D">
            <w:pPr>
              <w:spacing w:before="100" w:beforeAutospacing="1" w:after="100" w:afterAutospacing="1" w:line="240" w:lineRule="auto"/>
              <w:rPr>
                <w:rFonts w:ascii="Verdana" w:eastAsia="Times New Roman" w:hAnsi="Verdana" w:cs="Times New Roman"/>
                <w:color w:val="000000" w:themeColor="text1"/>
                <w:sz w:val="17"/>
                <w:szCs w:val="17"/>
              </w:rPr>
            </w:pPr>
            <w:r w:rsidRPr="00266C53">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4C01D22D" w14:textId="77777777" w:rsidR="002E4241" w:rsidRPr="00266C53" w:rsidRDefault="002E4241" w:rsidP="0095104D">
            <w:pPr>
              <w:spacing w:before="100" w:beforeAutospacing="1" w:after="100" w:afterAutospacing="1"/>
              <w:jc w:val="center"/>
              <w:rPr>
                <w:rFonts w:ascii="Verdana" w:eastAsia="Times New Roman" w:hAnsi="Verdana" w:cs="Times New Roman"/>
                <w:color w:val="000000" w:themeColor="text1"/>
                <w:sz w:val="17"/>
                <w:szCs w:val="17"/>
              </w:rPr>
            </w:pPr>
            <w:r w:rsidRPr="00266C53">
              <w:rPr>
                <w:rFonts w:ascii="Verdana" w:eastAsia="Times New Roman" w:hAnsi="Verdana" w:cs="Times New Roman"/>
                <w:color w:val="000000" w:themeColor="text1"/>
                <w:sz w:val="17"/>
                <w:szCs w:val="17"/>
              </w:rPr>
              <w:t>R32</w:t>
            </w:r>
          </w:p>
        </w:tc>
      </w:tr>
      <w:tr w:rsidR="002E4241" w:rsidRPr="00266C53" w14:paraId="2D689214"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hideMark/>
          </w:tcPr>
          <w:p w14:paraId="0FA7012E" w14:textId="77777777" w:rsidR="002E4241" w:rsidRPr="00266C53" w:rsidRDefault="002E4241" w:rsidP="0095104D">
            <w:pPr>
              <w:spacing w:before="100" w:beforeAutospacing="1" w:after="100" w:afterAutospacing="1" w:line="240" w:lineRule="auto"/>
              <w:rPr>
                <w:rFonts w:ascii="Verdana" w:eastAsia="Times New Roman" w:hAnsi="Verdana" w:cs="Times New Roman"/>
                <w:color w:val="000000" w:themeColor="text1"/>
                <w:sz w:val="17"/>
                <w:szCs w:val="17"/>
              </w:rPr>
            </w:pPr>
            <w:r w:rsidRPr="00266C53">
              <w:rPr>
                <w:rFonts w:ascii="Verdana" w:eastAsia="Times New Roman" w:hAnsi="Verdana" w:cs="Times New Roman"/>
                <w:color w:val="000000" w:themeColor="text1"/>
                <w:sz w:val="17"/>
                <w:szCs w:val="17"/>
              </w:rPr>
              <w:t xml:space="preserve">Encombrement </w:t>
            </w:r>
            <w:proofErr w:type="spellStart"/>
            <w:r w:rsidRPr="00266C53">
              <w:rPr>
                <w:rFonts w:ascii="Verdana" w:eastAsia="Times New Roman" w:hAnsi="Verdana" w:cs="Times New Roman"/>
                <w:color w:val="000000" w:themeColor="text1"/>
                <w:sz w:val="17"/>
                <w:szCs w:val="17"/>
              </w:rPr>
              <w:t>HxLxP</w:t>
            </w:r>
            <w:proofErr w:type="spellEnd"/>
            <w:r w:rsidRPr="00266C53">
              <w:rPr>
                <w:rFonts w:ascii="Verdana" w:eastAsia="Times New Roman" w:hAnsi="Verdana" w:cs="Times New Roman"/>
                <w:color w:val="000000" w:themeColor="text1"/>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4E4ED19" w14:textId="77777777" w:rsidR="002E4241" w:rsidRPr="00266C53" w:rsidRDefault="002E4241"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266C53">
              <w:rPr>
                <w:rFonts w:ascii="Verdana" w:eastAsia="Times New Roman" w:hAnsi="Verdana" w:cs="Times New Roman"/>
                <w:color w:val="000000" w:themeColor="text1"/>
                <w:sz w:val="17"/>
                <w:szCs w:val="17"/>
              </w:rPr>
              <w:t>735 x 954 x 401</w:t>
            </w:r>
          </w:p>
        </w:tc>
      </w:tr>
      <w:tr w:rsidR="002E4241" w:rsidRPr="00266C53" w14:paraId="400BEF09"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1FB8D35F" w14:textId="77777777" w:rsidR="002E4241" w:rsidRPr="00266C53" w:rsidRDefault="002E4241" w:rsidP="0095104D">
            <w:pPr>
              <w:spacing w:before="100" w:beforeAutospacing="1" w:after="100" w:afterAutospacing="1" w:line="240" w:lineRule="auto"/>
              <w:rPr>
                <w:rFonts w:ascii="Verdana" w:eastAsia="Times New Roman" w:hAnsi="Verdana" w:cs="Times New Roman"/>
                <w:color w:val="000000" w:themeColor="text1"/>
                <w:sz w:val="17"/>
                <w:szCs w:val="17"/>
              </w:rPr>
            </w:pPr>
            <w:r w:rsidRPr="00266C53">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1091AFA4" w14:textId="77777777" w:rsidR="002E4241" w:rsidRPr="00266C53" w:rsidRDefault="002E4241"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266C53">
              <w:rPr>
                <w:rFonts w:ascii="Verdana" w:eastAsia="Times New Roman" w:hAnsi="Verdana" w:cs="Times New Roman"/>
                <w:color w:val="000000" w:themeColor="text1"/>
                <w:sz w:val="17"/>
                <w:szCs w:val="17"/>
              </w:rPr>
              <w:t>49</w:t>
            </w:r>
          </w:p>
        </w:tc>
      </w:tr>
      <w:tr w:rsidR="002E4241" w:rsidRPr="00266C53" w14:paraId="55C526A6"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24DDF88C" w14:textId="77777777" w:rsidR="002E4241" w:rsidRPr="002E4241" w:rsidRDefault="002E4241"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2E4241">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7294E940" w14:textId="77777777" w:rsidR="002E4241" w:rsidRPr="00266C53" w:rsidRDefault="002E4241"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266C53">
              <w:rPr>
                <w:rFonts w:ascii="Verdana" w:eastAsia="Times New Roman" w:hAnsi="Verdana" w:cs="Times New Roman"/>
                <w:color w:val="000000" w:themeColor="text1"/>
                <w:sz w:val="17"/>
                <w:szCs w:val="17"/>
              </w:rPr>
              <w:t>48 / 49</w:t>
            </w:r>
          </w:p>
        </w:tc>
      </w:tr>
      <w:tr w:rsidR="002E4241" w:rsidRPr="00266C53" w14:paraId="1E1EDEDD"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07688573" w14:textId="77777777" w:rsidR="002E4241" w:rsidRPr="002E4241" w:rsidRDefault="002E4241"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2E4241">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4FD449C5" w14:textId="77777777" w:rsidR="002E4241" w:rsidRPr="00266C53" w:rsidRDefault="002E4241"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266C53">
              <w:rPr>
                <w:rFonts w:ascii="Verdana" w:eastAsia="Times New Roman" w:hAnsi="Verdana" w:cs="Times New Roman"/>
                <w:color w:val="000000" w:themeColor="text1"/>
                <w:sz w:val="17"/>
                <w:szCs w:val="17"/>
              </w:rPr>
              <w:t>63</w:t>
            </w:r>
          </w:p>
        </w:tc>
      </w:tr>
      <w:tr w:rsidR="002E4241" w:rsidRPr="00266C53" w14:paraId="3CE1C2A1"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21588507" w14:textId="77777777" w:rsidR="002E4241" w:rsidRPr="002E4241" w:rsidRDefault="002E4241"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2E4241">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5BF40E9F" w14:textId="77777777" w:rsidR="002E4241" w:rsidRPr="00266C53" w:rsidRDefault="002E4241"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266C53">
              <w:rPr>
                <w:rFonts w:ascii="Verdana" w:eastAsia="Times New Roman" w:hAnsi="Verdana" w:cs="Times New Roman"/>
                <w:color w:val="000000" w:themeColor="text1"/>
                <w:sz w:val="17"/>
                <w:szCs w:val="17"/>
              </w:rPr>
              <w:t>-10 / +46°C</w:t>
            </w:r>
          </w:p>
        </w:tc>
      </w:tr>
      <w:tr w:rsidR="002E4241" w:rsidRPr="00266C53" w14:paraId="2C744AF9"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3BF45E4D" w14:textId="77777777" w:rsidR="002E4241" w:rsidRPr="002E4241" w:rsidRDefault="002E4241"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2E4241">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28D27236" w14:textId="77777777" w:rsidR="002E4241" w:rsidRPr="00266C53" w:rsidRDefault="002E4241"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266C53">
              <w:rPr>
                <w:rFonts w:ascii="Verdana" w:eastAsia="Times New Roman" w:hAnsi="Verdana" w:cs="Times New Roman"/>
                <w:color w:val="000000" w:themeColor="text1"/>
                <w:sz w:val="17"/>
                <w:szCs w:val="17"/>
              </w:rPr>
              <w:t>-15 / +18 °C</w:t>
            </w:r>
          </w:p>
        </w:tc>
      </w:tr>
    </w:tbl>
    <w:p w14:paraId="71F34DAB" w14:textId="77777777" w:rsidR="00FD0410" w:rsidRPr="00FD0410" w:rsidRDefault="00FD0410" w:rsidP="00FD0410">
      <w:pPr>
        <w:spacing w:before="100" w:beforeAutospacing="1" w:after="100" w:afterAutospacing="1" w:line="240" w:lineRule="auto"/>
        <w:outlineLvl w:val="2"/>
        <w:rPr>
          <w:rFonts w:ascii="Times New Roman" w:eastAsia="Times New Roman" w:hAnsi="Times New Roman" w:cs="Times New Roman"/>
          <w:b/>
          <w:bCs/>
          <w:color w:val="000000"/>
          <w:sz w:val="27"/>
          <w:szCs w:val="27"/>
        </w:rPr>
      </w:pPr>
      <w:r w:rsidRPr="00FD0410">
        <w:rPr>
          <w:rFonts w:ascii="Times New Roman" w:eastAsia="Times New Roman" w:hAnsi="Times New Roman" w:cs="Times New Roman"/>
          <w:b/>
          <w:bCs/>
          <w:color w:val="000000"/>
          <w:sz w:val="27"/>
          <w:szCs w:val="27"/>
        </w:rPr>
        <w:t xml:space="preserve">2.2 - </w:t>
      </w:r>
      <w:proofErr w:type="spellStart"/>
      <w:r w:rsidRPr="00FD0410">
        <w:rPr>
          <w:rFonts w:ascii="Times New Roman" w:eastAsia="Times New Roman" w:hAnsi="Times New Roman" w:cs="Times New Roman"/>
          <w:b/>
          <w:bCs/>
          <w:color w:val="000000"/>
          <w:sz w:val="27"/>
          <w:szCs w:val="27"/>
        </w:rPr>
        <w:t>Unité</w:t>
      </w:r>
      <w:proofErr w:type="spellEnd"/>
      <w:r w:rsidRPr="00FD0410">
        <w:rPr>
          <w:rFonts w:ascii="Times New Roman" w:eastAsia="Times New Roman" w:hAnsi="Times New Roman" w:cs="Times New Roman"/>
          <w:b/>
          <w:bCs/>
          <w:color w:val="000000"/>
          <w:sz w:val="27"/>
          <w:szCs w:val="27"/>
        </w:rPr>
        <w:t xml:space="preserve"> </w:t>
      </w:r>
      <w:proofErr w:type="spellStart"/>
      <w:r w:rsidRPr="00FD0410">
        <w:rPr>
          <w:rFonts w:ascii="Times New Roman" w:eastAsia="Times New Roman" w:hAnsi="Times New Roman" w:cs="Times New Roman"/>
          <w:b/>
          <w:bCs/>
          <w:color w:val="000000"/>
          <w:sz w:val="27"/>
          <w:szCs w:val="27"/>
        </w:rPr>
        <w:t>intérieure</w:t>
      </w:r>
      <w:proofErr w:type="spellEnd"/>
    </w:p>
    <w:p w14:paraId="71F34DAC" w14:textId="1EE30CE8" w:rsidR="00FD0410" w:rsidRPr="002E4241" w:rsidRDefault="00FD0410" w:rsidP="00FD0410">
      <w:pPr>
        <w:spacing w:before="100" w:beforeAutospacing="1" w:after="100" w:afterAutospacing="1" w:line="240" w:lineRule="auto"/>
        <w:rPr>
          <w:rFonts w:ascii="Times New Roman" w:eastAsia="Times New Roman" w:hAnsi="Times New Roman" w:cs="Times New Roman"/>
          <w:sz w:val="24"/>
          <w:szCs w:val="24"/>
          <w:lang w:val="fr-FR"/>
        </w:rPr>
      </w:pPr>
      <w:r w:rsidRPr="00FD0410">
        <w:rPr>
          <w:rFonts w:ascii="Times New Roman" w:eastAsia="Times New Roman" w:hAnsi="Times New Roman" w:cs="Times New Roman"/>
          <w:color w:val="000000"/>
          <w:sz w:val="24"/>
          <w:szCs w:val="24"/>
          <w:lang w:val="fr-FR"/>
        </w:rPr>
        <w:t>L'unité intérieure sera sélectionnée en fonction des besoins thermiques des locaux et des contraintes d'installation.</w:t>
      </w:r>
      <w:r w:rsidRPr="00FD0410">
        <w:rPr>
          <w:rFonts w:ascii="Times New Roman" w:eastAsia="Times New Roman" w:hAnsi="Times New Roman" w:cs="Times New Roman"/>
          <w:color w:val="000000"/>
          <w:sz w:val="24"/>
          <w:szCs w:val="24"/>
          <w:lang w:val="fr-FR"/>
        </w:rPr>
        <w:br/>
        <w:t xml:space="preserve">Elle sera de type gainable extraplat à ventilateur Inverter installée en faux plafond </w:t>
      </w:r>
      <w:r w:rsidRPr="002E4241">
        <w:rPr>
          <w:rFonts w:ascii="Times New Roman" w:eastAsia="Times New Roman" w:hAnsi="Times New Roman" w:cs="Times New Roman"/>
          <w:b/>
          <w:bCs/>
          <w:sz w:val="24"/>
          <w:szCs w:val="24"/>
          <w:lang w:val="fr-FR"/>
        </w:rPr>
        <w:t>FDXM 60</w:t>
      </w:r>
      <w:r w:rsidRPr="002E4241">
        <w:rPr>
          <w:rFonts w:ascii="Times New Roman" w:eastAsia="Times New Roman" w:hAnsi="Times New Roman" w:cs="Times New Roman"/>
          <w:sz w:val="24"/>
          <w:szCs w:val="24"/>
          <w:lang w:val="fr-FR"/>
        </w:rPr>
        <w:t>.</w:t>
      </w:r>
      <w:r w:rsidRPr="00FD0410">
        <w:rPr>
          <w:rFonts w:ascii="Times New Roman" w:eastAsia="Times New Roman" w:hAnsi="Times New Roman" w:cs="Times New Roman"/>
          <w:color w:val="00B050"/>
          <w:sz w:val="24"/>
          <w:szCs w:val="24"/>
          <w:lang w:val="fr-FR"/>
        </w:rPr>
        <w:br/>
      </w:r>
      <w:r w:rsidRPr="002E4241">
        <w:rPr>
          <w:rFonts w:ascii="Times New Roman" w:eastAsia="Times New Roman" w:hAnsi="Times New Roman" w:cs="Times New Roman"/>
          <w:sz w:val="24"/>
          <w:szCs w:val="24"/>
          <w:lang w:val="fr-FR"/>
        </w:rPr>
        <w:t xml:space="preserve">Elle pourra être pilotée par une télécommande infrarouge ou à fil design, de type MADOKA </w:t>
      </w:r>
      <w:r w:rsidRPr="002E4241">
        <w:rPr>
          <w:rFonts w:ascii="Times New Roman" w:eastAsia="Times New Roman" w:hAnsi="Times New Roman" w:cs="Times New Roman"/>
          <w:i/>
          <w:iCs/>
          <w:sz w:val="24"/>
          <w:szCs w:val="24"/>
          <w:lang w:val="fr-FR"/>
        </w:rPr>
        <w:t>(BRC1H5</w:t>
      </w:r>
      <w:r w:rsidR="002E4241" w:rsidRPr="002E4241">
        <w:rPr>
          <w:rFonts w:ascii="Times New Roman" w:eastAsia="Times New Roman" w:hAnsi="Times New Roman" w:cs="Times New Roman"/>
          <w:i/>
          <w:iCs/>
          <w:sz w:val="24"/>
          <w:szCs w:val="24"/>
          <w:lang w:val="fr-FR"/>
        </w:rPr>
        <w:t>2</w:t>
      </w:r>
      <w:r w:rsidRPr="002E4241">
        <w:rPr>
          <w:rFonts w:ascii="Times New Roman" w:eastAsia="Times New Roman" w:hAnsi="Times New Roman" w:cs="Times New Roman"/>
          <w:i/>
          <w:iCs/>
          <w:sz w:val="24"/>
          <w:szCs w:val="24"/>
          <w:lang w:val="fr-FR"/>
        </w:rPr>
        <w:t>)</w:t>
      </w:r>
      <w:r w:rsidRPr="002E4241">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71F34DAD" w14:textId="77777777" w:rsidR="00FD0410" w:rsidRPr="002E4241" w:rsidRDefault="00FD0410" w:rsidP="00FD0410">
      <w:pPr>
        <w:spacing w:before="100" w:beforeAutospacing="1" w:after="100" w:afterAutospacing="1" w:line="240" w:lineRule="auto"/>
        <w:rPr>
          <w:rFonts w:ascii="Times New Roman" w:eastAsia="Times New Roman" w:hAnsi="Times New Roman" w:cs="Times New Roman"/>
          <w:sz w:val="24"/>
          <w:szCs w:val="24"/>
          <w:lang w:val="fr-FR"/>
        </w:rPr>
      </w:pPr>
      <w:r w:rsidRPr="002E4241">
        <w:rPr>
          <w:rFonts w:ascii="Times New Roman" w:eastAsia="Times New Roman" w:hAnsi="Times New Roman" w:cs="Times New Roman"/>
          <w:sz w:val="24"/>
          <w:szCs w:val="24"/>
          <w:lang w:val="fr-FR"/>
        </w:rPr>
        <w:t>La compacité (85x85mm) de la télécommande filaire permettra un encastrement aisé dans tout boîtier PVC standard du marché.</w:t>
      </w:r>
    </w:p>
    <w:p w14:paraId="71F34DAE" w14:textId="77777777" w:rsidR="00B816EB" w:rsidRPr="00A56B1D" w:rsidRDefault="00B816EB" w:rsidP="00F55406">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B050"/>
          <w:sz w:val="24"/>
          <w:szCs w:val="24"/>
          <w:lang w:val="fr-FR"/>
        </w:rPr>
        <w:drawing>
          <wp:inline distT="0" distB="0" distL="0" distR="0" wp14:anchorId="71F34DE5" wp14:editId="71F34DE6">
            <wp:extent cx="2542797" cy="10953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DXM25-35F9.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2572598" cy="1108213"/>
                    </a:xfrm>
                    <a:prstGeom prst="rect">
                      <a:avLst/>
                    </a:prstGeom>
                  </pic:spPr>
                </pic:pic>
              </a:graphicData>
            </a:graphic>
          </wp:inline>
        </w:drawing>
      </w:r>
    </w:p>
    <w:p w14:paraId="71F34DAF" w14:textId="77777777" w:rsidR="00B816EB" w:rsidRDefault="00B816EB" w:rsidP="00F55406">
      <w:pPr>
        <w:spacing w:before="100" w:beforeAutospacing="1" w:after="100" w:afterAutospacing="1" w:line="240" w:lineRule="auto"/>
        <w:rPr>
          <w:rFonts w:ascii="Times New Roman" w:eastAsia="Times New Roman" w:hAnsi="Times New Roman" w:cs="Times New Roman"/>
          <w:color w:val="000000"/>
          <w:sz w:val="24"/>
          <w:szCs w:val="24"/>
          <w:lang w:val="fr-FR"/>
        </w:rPr>
      </w:pPr>
      <w:r w:rsidRPr="00A56B1D">
        <w:rPr>
          <w:rFonts w:ascii="Times New Roman" w:eastAsia="Times New Roman" w:hAnsi="Times New Roman" w:cs="Times New Roman"/>
          <w:color w:val="000000"/>
          <w:sz w:val="24"/>
          <w:szCs w:val="24"/>
          <w:u w:val="single"/>
          <w:lang w:val="fr-FR"/>
        </w:rPr>
        <w:t>Options</w:t>
      </w:r>
      <w:r w:rsidRPr="00A56B1D">
        <w:rPr>
          <w:rFonts w:ascii="Times New Roman" w:eastAsia="Times New Roman" w:hAnsi="Times New Roman" w:cs="Times New Roman"/>
          <w:color w:val="000000"/>
          <w:sz w:val="24"/>
          <w:szCs w:val="24"/>
          <w:lang w:val="fr-FR"/>
        </w:rPr>
        <w:br/>
        <w:t xml:space="preserve">- Elle pourra être équipée d'un kit de nettoyage automatique permettant un nettoyage quotidien du filtre, afin d'assurer une diffusion optimal de l'air, d'éviter toute surconsommation liée à l'encrassement du filtre et aussi d'éliminer toute trace de poussière sur les grilles de reprise et de soufflage. </w:t>
      </w:r>
    </w:p>
    <w:p w14:paraId="71F34DB0" w14:textId="77777777" w:rsidR="00B816EB" w:rsidRPr="00A56B1D" w:rsidRDefault="00B816EB" w:rsidP="00F55406">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drawing>
          <wp:inline distT="0" distB="0" distL="0" distR="0" wp14:anchorId="71F34DE7" wp14:editId="71F34DE8">
            <wp:extent cx="1710047" cy="969818"/>
            <wp:effectExtent l="0" t="0" r="5080" b="190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AE20A102_BackLeft_Product picture_with cleaning hose.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20851" cy="975945"/>
                    </a:xfrm>
                    <a:prstGeom prst="rect">
                      <a:avLst/>
                    </a:prstGeom>
                  </pic:spPr>
                </pic:pic>
              </a:graphicData>
            </a:graphic>
          </wp:inline>
        </w:drawing>
      </w:r>
    </w:p>
    <w:p w14:paraId="71F34DB1" w14:textId="77777777" w:rsidR="00B816EB" w:rsidRDefault="00B816EB" w:rsidP="00F55406">
      <w:pPr>
        <w:spacing w:before="100" w:beforeAutospacing="1" w:after="100" w:afterAutospacing="1" w:line="240" w:lineRule="auto"/>
        <w:rPr>
          <w:rFonts w:ascii="Times New Roman" w:eastAsia="Times New Roman" w:hAnsi="Times New Roman" w:cs="Times New Roman"/>
          <w:color w:val="000000"/>
          <w:sz w:val="24"/>
          <w:szCs w:val="24"/>
          <w:lang w:val="fr-FR"/>
        </w:rPr>
      </w:pPr>
      <w:r w:rsidRPr="00A56B1D">
        <w:rPr>
          <w:rFonts w:ascii="Times New Roman" w:eastAsia="Times New Roman" w:hAnsi="Times New Roman" w:cs="Times New Roman"/>
          <w:color w:val="000000"/>
          <w:sz w:val="24"/>
          <w:szCs w:val="24"/>
          <w:lang w:val="fr-FR"/>
        </w:rPr>
        <w:t xml:space="preserve">- Un plénum motorisé précablé plug &amp; play Airzone, conçu sur mesure, pourra également venir s'adapter directement au refoulement de l'unité gainable Daikin. La compatibilité avec ce dispositif de régulation </w:t>
      </w:r>
      <w:proofErr w:type="spellStart"/>
      <w:r w:rsidRPr="00A56B1D">
        <w:rPr>
          <w:rFonts w:ascii="Times New Roman" w:eastAsia="Times New Roman" w:hAnsi="Times New Roman" w:cs="Times New Roman"/>
          <w:color w:val="000000"/>
          <w:sz w:val="24"/>
          <w:szCs w:val="24"/>
          <w:lang w:val="fr-FR"/>
        </w:rPr>
        <w:t>multizoning</w:t>
      </w:r>
      <w:proofErr w:type="spellEnd"/>
      <w:r w:rsidRPr="00A56B1D">
        <w:rPr>
          <w:rFonts w:ascii="Times New Roman" w:eastAsia="Times New Roman" w:hAnsi="Times New Roman" w:cs="Times New Roman"/>
          <w:color w:val="000000"/>
          <w:sz w:val="24"/>
          <w:szCs w:val="24"/>
          <w:lang w:val="fr-FR"/>
        </w:rPr>
        <w:t xml:space="preserve"> Airzone permettra de traiter jusqu'à 5 zones indépendantes via un thermostat centralisé situé dans la pièce principale et des thermostats individuels pour chacune des zones.</w:t>
      </w:r>
    </w:p>
    <w:p w14:paraId="71F34DB2" w14:textId="77777777" w:rsidR="00B816EB" w:rsidRPr="00A56B1D" w:rsidRDefault="00B816EB" w:rsidP="00B816EB">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color w:val="000000"/>
          <w:sz w:val="24"/>
          <w:szCs w:val="24"/>
          <w:lang w:val="fr-FR"/>
        </w:rPr>
        <w:lastRenderedPageBreak/>
        <w:drawing>
          <wp:inline distT="0" distB="0" distL="0" distR="0" wp14:anchorId="71F34DE9" wp14:editId="71F34DEA">
            <wp:extent cx="1687484" cy="864524"/>
            <wp:effectExtent l="0" t="0" r="825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IR-ZONE.tif"/>
                    <pic:cNvPicPr/>
                  </pic:nvPicPr>
                  <pic:blipFill>
                    <a:blip r:embed="rId9">
                      <a:extLst>
                        <a:ext uri="{28A0092B-C50C-407E-A947-70E740481C1C}">
                          <a14:useLocalDpi xmlns:a14="http://schemas.microsoft.com/office/drawing/2010/main" val="0"/>
                        </a:ext>
                      </a:extLst>
                    </a:blip>
                    <a:stretch>
                      <a:fillRect/>
                    </a:stretch>
                  </pic:blipFill>
                  <pic:spPr>
                    <a:xfrm>
                      <a:off x="0" y="0"/>
                      <a:ext cx="1687484" cy="864524"/>
                    </a:xfrm>
                    <a:prstGeom prst="rect">
                      <a:avLst/>
                    </a:prstGeom>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2E4241" w:rsidRPr="002E4241" w14:paraId="71F34DB5"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71F34DB3" w14:textId="77777777" w:rsidR="00FD0410" w:rsidRPr="002E4241" w:rsidRDefault="00FD0410" w:rsidP="00E90908">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6498362"/>
            <w:r w:rsidRPr="002E4241">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71F34DB4" w14:textId="0772E4B2" w:rsidR="00FD0410" w:rsidRPr="002E4241" w:rsidRDefault="00FD0410"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2E4241">
              <w:rPr>
                <w:rFonts w:ascii="Verdana" w:eastAsia="Times New Roman" w:hAnsi="Verdana" w:cs="Times New Roman"/>
                <w:b/>
                <w:bCs/>
                <w:sz w:val="17"/>
                <w:szCs w:val="17"/>
                <w:lang w:val="fr-FR"/>
              </w:rPr>
              <w:t>FDXM 60 F</w:t>
            </w:r>
            <w:r w:rsidR="002E4241" w:rsidRPr="002E4241">
              <w:rPr>
                <w:rFonts w:ascii="Verdana" w:eastAsia="Times New Roman" w:hAnsi="Verdana" w:cs="Times New Roman"/>
                <w:b/>
                <w:bCs/>
                <w:sz w:val="17"/>
                <w:szCs w:val="17"/>
                <w:lang w:val="fr-FR"/>
              </w:rPr>
              <w:t>9</w:t>
            </w:r>
          </w:p>
        </w:tc>
      </w:tr>
      <w:tr w:rsidR="002E4241" w:rsidRPr="002E4241" w14:paraId="71F34DB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71F34DB6" w14:textId="77777777" w:rsidR="00FD0410" w:rsidRPr="002E4241" w:rsidRDefault="00FD0410" w:rsidP="00FD0410">
            <w:pPr>
              <w:spacing w:before="100" w:beforeAutospacing="1" w:after="100" w:afterAutospacing="1" w:line="240" w:lineRule="auto"/>
              <w:rPr>
                <w:rFonts w:ascii="Verdana" w:eastAsia="Times New Roman" w:hAnsi="Verdana" w:cs="Times New Roman"/>
                <w:sz w:val="17"/>
                <w:szCs w:val="17"/>
              </w:rPr>
            </w:pPr>
            <w:r w:rsidRPr="002E4241">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71F34DB7" w14:textId="77777777" w:rsidR="00FD0410" w:rsidRPr="002E4241" w:rsidRDefault="00FD0410" w:rsidP="00FD0410">
            <w:pPr>
              <w:spacing w:before="100" w:beforeAutospacing="1" w:after="100" w:afterAutospacing="1" w:line="240" w:lineRule="auto"/>
              <w:jc w:val="center"/>
              <w:rPr>
                <w:rFonts w:ascii="Verdana" w:eastAsia="Times New Roman" w:hAnsi="Verdana" w:cs="Times New Roman"/>
                <w:sz w:val="17"/>
                <w:szCs w:val="17"/>
              </w:rPr>
            </w:pPr>
            <w:r w:rsidRPr="002E4241">
              <w:rPr>
                <w:rFonts w:ascii="Verdana" w:eastAsia="Times New Roman" w:hAnsi="Verdana" w:cs="Times New Roman"/>
                <w:sz w:val="17"/>
                <w:szCs w:val="17"/>
              </w:rPr>
              <w:t>6,0</w:t>
            </w:r>
          </w:p>
        </w:tc>
      </w:tr>
      <w:tr w:rsidR="002E4241" w:rsidRPr="002E4241" w14:paraId="71F34DB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71F34DB9" w14:textId="77777777" w:rsidR="00FD0410" w:rsidRPr="002E4241" w:rsidRDefault="00FD0410" w:rsidP="00FD0410">
            <w:pPr>
              <w:spacing w:before="100" w:beforeAutospacing="1" w:after="100" w:afterAutospacing="1" w:line="240" w:lineRule="auto"/>
              <w:rPr>
                <w:rFonts w:ascii="Verdana" w:eastAsia="Times New Roman" w:hAnsi="Verdana" w:cs="Times New Roman"/>
                <w:sz w:val="17"/>
                <w:szCs w:val="17"/>
              </w:rPr>
            </w:pPr>
            <w:r w:rsidRPr="002E4241">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71F34DBA" w14:textId="77777777" w:rsidR="00FD0410" w:rsidRPr="002E4241" w:rsidRDefault="00FD0410" w:rsidP="00FD0410">
            <w:pPr>
              <w:spacing w:before="100" w:beforeAutospacing="1" w:after="100" w:afterAutospacing="1" w:line="240" w:lineRule="auto"/>
              <w:jc w:val="center"/>
              <w:rPr>
                <w:rFonts w:ascii="Verdana" w:eastAsia="Times New Roman" w:hAnsi="Verdana" w:cs="Times New Roman"/>
                <w:sz w:val="17"/>
                <w:szCs w:val="17"/>
              </w:rPr>
            </w:pPr>
            <w:r w:rsidRPr="002E4241">
              <w:rPr>
                <w:rFonts w:ascii="Verdana" w:eastAsia="Times New Roman" w:hAnsi="Verdana" w:cs="Times New Roman"/>
                <w:sz w:val="17"/>
                <w:szCs w:val="17"/>
              </w:rPr>
              <w:t>7,0</w:t>
            </w:r>
          </w:p>
        </w:tc>
      </w:tr>
      <w:tr w:rsidR="002E4241" w:rsidRPr="002E4241" w14:paraId="71F34DBE"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1F34DBC" w14:textId="77777777" w:rsidR="00FD0410" w:rsidRPr="002E4241" w:rsidRDefault="00FD0410" w:rsidP="00FD0410">
            <w:pPr>
              <w:spacing w:before="100" w:beforeAutospacing="1" w:after="100" w:afterAutospacing="1" w:line="240" w:lineRule="auto"/>
              <w:rPr>
                <w:rFonts w:ascii="Verdana" w:eastAsia="Times New Roman" w:hAnsi="Verdana" w:cs="Times New Roman"/>
                <w:sz w:val="17"/>
                <w:szCs w:val="17"/>
                <w:lang w:val="fr-FR"/>
              </w:rPr>
            </w:pPr>
            <w:r w:rsidRPr="002E4241">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71F34DBD" w14:textId="77777777" w:rsidR="00FD0410" w:rsidRPr="002E4241" w:rsidRDefault="00FD0410" w:rsidP="00FD0410">
            <w:pPr>
              <w:spacing w:before="100" w:beforeAutospacing="1" w:after="100" w:afterAutospacing="1" w:line="240" w:lineRule="auto"/>
              <w:jc w:val="center"/>
              <w:rPr>
                <w:rFonts w:ascii="Verdana" w:eastAsia="Times New Roman" w:hAnsi="Verdana" w:cs="Times New Roman"/>
                <w:sz w:val="17"/>
                <w:szCs w:val="17"/>
              </w:rPr>
            </w:pPr>
            <w:r w:rsidRPr="002E4241">
              <w:rPr>
                <w:rFonts w:ascii="Verdana" w:eastAsia="Times New Roman" w:hAnsi="Verdana" w:cs="Times New Roman"/>
                <w:sz w:val="17"/>
                <w:szCs w:val="17"/>
              </w:rPr>
              <w:t>2,05</w:t>
            </w:r>
          </w:p>
        </w:tc>
      </w:tr>
      <w:tr w:rsidR="002E4241" w:rsidRPr="002E4241" w14:paraId="71F34DC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1F34DBF" w14:textId="77777777" w:rsidR="00FD0410" w:rsidRPr="002E4241" w:rsidRDefault="00FD0410" w:rsidP="00FD0410">
            <w:pPr>
              <w:spacing w:before="100" w:beforeAutospacing="1" w:after="100" w:afterAutospacing="1" w:line="240" w:lineRule="auto"/>
              <w:rPr>
                <w:rFonts w:ascii="Verdana" w:eastAsia="Times New Roman" w:hAnsi="Verdana" w:cs="Times New Roman"/>
                <w:sz w:val="17"/>
                <w:szCs w:val="17"/>
                <w:lang w:val="fr-FR"/>
              </w:rPr>
            </w:pPr>
            <w:r w:rsidRPr="002E4241">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71F34DC0" w14:textId="77777777" w:rsidR="00FD0410" w:rsidRPr="002E4241" w:rsidRDefault="00FD0410" w:rsidP="00FD0410">
            <w:pPr>
              <w:spacing w:before="100" w:beforeAutospacing="1" w:after="100" w:afterAutospacing="1" w:line="240" w:lineRule="auto"/>
              <w:jc w:val="center"/>
              <w:rPr>
                <w:rFonts w:ascii="Verdana" w:eastAsia="Times New Roman" w:hAnsi="Verdana" w:cs="Times New Roman"/>
                <w:sz w:val="17"/>
                <w:szCs w:val="17"/>
              </w:rPr>
            </w:pPr>
            <w:r w:rsidRPr="002E4241">
              <w:rPr>
                <w:rFonts w:ascii="Verdana" w:eastAsia="Times New Roman" w:hAnsi="Verdana" w:cs="Times New Roman"/>
                <w:sz w:val="17"/>
                <w:szCs w:val="17"/>
              </w:rPr>
              <w:t>2,18</w:t>
            </w:r>
          </w:p>
        </w:tc>
      </w:tr>
      <w:tr w:rsidR="002E4241" w:rsidRPr="002E4241" w14:paraId="71F34DC4"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1F34DC2" w14:textId="77777777" w:rsidR="00FD0410" w:rsidRPr="002E4241" w:rsidRDefault="00FD0410" w:rsidP="00FD0410">
            <w:pPr>
              <w:spacing w:before="100" w:beforeAutospacing="1" w:after="100" w:afterAutospacing="1" w:line="240" w:lineRule="auto"/>
              <w:rPr>
                <w:rFonts w:ascii="Verdana" w:eastAsia="Times New Roman" w:hAnsi="Verdana" w:cs="Times New Roman"/>
                <w:sz w:val="17"/>
                <w:szCs w:val="17"/>
                <w:lang w:val="fr-FR"/>
              </w:rPr>
            </w:pPr>
            <w:r w:rsidRPr="002E4241">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71F34DC3" w14:textId="77777777" w:rsidR="00FD0410" w:rsidRPr="002E4241" w:rsidRDefault="00FD0410" w:rsidP="00FD0410">
            <w:pPr>
              <w:spacing w:before="100" w:beforeAutospacing="1" w:after="100" w:afterAutospacing="1" w:line="240" w:lineRule="auto"/>
              <w:jc w:val="center"/>
              <w:rPr>
                <w:rFonts w:ascii="Verdana" w:eastAsia="Times New Roman" w:hAnsi="Verdana" w:cs="Times New Roman"/>
                <w:sz w:val="17"/>
                <w:szCs w:val="17"/>
              </w:rPr>
            </w:pPr>
            <w:r w:rsidRPr="002E4241">
              <w:rPr>
                <w:rFonts w:ascii="Verdana" w:eastAsia="Times New Roman" w:hAnsi="Verdana" w:cs="Times New Roman"/>
                <w:sz w:val="17"/>
                <w:szCs w:val="17"/>
              </w:rPr>
              <w:t xml:space="preserve">2,93 / 3,21 </w:t>
            </w:r>
          </w:p>
        </w:tc>
      </w:tr>
      <w:tr w:rsidR="002E4241" w:rsidRPr="002E4241" w14:paraId="71F34DC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1F34DC5" w14:textId="77777777" w:rsidR="00FD0410" w:rsidRPr="002E4241" w:rsidRDefault="00FD0410" w:rsidP="00FD0410">
            <w:pPr>
              <w:spacing w:before="100" w:beforeAutospacing="1" w:after="100" w:afterAutospacing="1" w:line="240" w:lineRule="auto"/>
              <w:rPr>
                <w:rFonts w:ascii="Verdana" w:eastAsia="Times New Roman" w:hAnsi="Verdana" w:cs="Times New Roman"/>
                <w:sz w:val="17"/>
                <w:szCs w:val="17"/>
                <w:lang w:val="fr-FR"/>
              </w:rPr>
            </w:pPr>
            <w:r w:rsidRPr="002E4241">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71F34DC6" w14:textId="77777777" w:rsidR="00FD0410" w:rsidRPr="002E4241" w:rsidRDefault="00FD0410" w:rsidP="00FD0410">
            <w:pPr>
              <w:spacing w:before="100" w:beforeAutospacing="1" w:after="100" w:afterAutospacing="1" w:line="240" w:lineRule="auto"/>
              <w:jc w:val="center"/>
              <w:rPr>
                <w:rFonts w:ascii="Verdana" w:eastAsia="Times New Roman" w:hAnsi="Verdana" w:cs="Times New Roman"/>
                <w:sz w:val="17"/>
                <w:szCs w:val="17"/>
              </w:rPr>
            </w:pPr>
            <w:r w:rsidRPr="002E4241">
              <w:rPr>
                <w:rFonts w:ascii="Verdana" w:eastAsia="Times New Roman" w:hAnsi="Verdana" w:cs="Times New Roman"/>
                <w:sz w:val="17"/>
                <w:szCs w:val="17"/>
              </w:rPr>
              <w:t xml:space="preserve">5,56 / 3,80 </w:t>
            </w:r>
          </w:p>
        </w:tc>
      </w:tr>
      <w:tr w:rsidR="002E4241" w:rsidRPr="002E4241" w14:paraId="71F34DCA"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1F34DC8" w14:textId="77777777" w:rsidR="00FD0410" w:rsidRPr="002E4241" w:rsidRDefault="00FD0410" w:rsidP="00FD0410">
            <w:pPr>
              <w:spacing w:before="100" w:beforeAutospacing="1" w:after="100" w:afterAutospacing="1" w:line="240" w:lineRule="auto"/>
              <w:rPr>
                <w:rFonts w:ascii="Verdana" w:eastAsia="Times New Roman" w:hAnsi="Verdana" w:cs="Times New Roman"/>
                <w:sz w:val="17"/>
                <w:szCs w:val="17"/>
                <w:lang w:val="fr-FR"/>
              </w:rPr>
            </w:pPr>
            <w:r w:rsidRPr="002E4241">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71F34DC9" w14:textId="77777777" w:rsidR="00FD0410" w:rsidRPr="002E4241" w:rsidRDefault="00FD0410" w:rsidP="00FD0410">
            <w:pPr>
              <w:spacing w:before="100" w:beforeAutospacing="1" w:after="100" w:afterAutospacing="1" w:line="240" w:lineRule="auto"/>
              <w:jc w:val="center"/>
              <w:rPr>
                <w:rFonts w:ascii="Verdana" w:eastAsia="Times New Roman" w:hAnsi="Verdana" w:cs="Times New Roman"/>
                <w:sz w:val="17"/>
                <w:szCs w:val="17"/>
              </w:rPr>
            </w:pPr>
            <w:r w:rsidRPr="002E4241">
              <w:rPr>
                <w:rFonts w:ascii="Verdana" w:eastAsia="Times New Roman" w:hAnsi="Verdana" w:cs="Times New Roman"/>
                <w:sz w:val="17"/>
                <w:szCs w:val="17"/>
              </w:rPr>
              <w:t>810 / 888 / 960</w:t>
            </w:r>
          </w:p>
        </w:tc>
      </w:tr>
      <w:tr w:rsidR="002E4241" w:rsidRPr="002E4241" w14:paraId="71F34DC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1F34DCB" w14:textId="77777777" w:rsidR="00FD0410" w:rsidRPr="002E4241" w:rsidRDefault="00FD0410" w:rsidP="00FD0410">
            <w:pPr>
              <w:spacing w:before="100" w:beforeAutospacing="1" w:after="100" w:afterAutospacing="1" w:line="240" w:lineRule="auto"/>
              <w:rPr>
                <w:rFonts w:ascii="Verdana" w:eastAsia="Times New Roman" w:hAnsi="Verdana" w:cs="Times New Roman"/>
                <w:sz w:val="17"/>
                <w:szCs w:val="17"/>
                <w:lang w:val="fr-FR"/>
              </w:rPr>
            </w:pPr>
            <w:r w:rsidRPr="002E4241">
              <w:rPr>
                <w:rFonts w:ascii="Verdana" w:eastAsia="Times New Roman" w:hAnsi="Verdana" w:cs="Times New Roman"/>
                <w:sz w:val="17"/>
                <w:szCs w:val="17"/>
                <w:lang w:val="fr-FR"/>
              </w:rPr>
              <w:t>Pression statique externe max. (Pa)</w:t>
            </w:r>
          </w:p>
        </w:tc>
        <w:tc>
          <w:tcPr>
            <w:tcW w:w="1759" w:type="pct"/>
            <w:tcBorders>
              <w:top w:val="single" w:sz="6" w:space="0" w:color="000000"/>
              <w:left w:val="single" w:sz="6" w:space="0" w:color="000000"/>
              <w:bottom w:val="single" w:sz="6" w:space="0" w:color="000000"/>
              <w:right w:val="single" w:sz="6" w:space="0" w:color="000000"/>
            </w:tcBorders>
            <w:vAlign w:val="center"/>
          </w:tcPr>
          <w:p w14:paraId="71F34DCC" w14:textId="77777777" w:rsidR="00FD0410" w:rsidRPr="002E4241" w:rsidRDefault="00FD0410" w:rsidP="00FD0410">
            <w:pPr>
              <w:spacing w:before="100" w:beforeAutospacing="1" w:after="100" w:afterAutospacing="1" w:line="240" w:lineRule="auto"/>
              <w:jc w:val="center"/>
              <w:rPr>
                <w:rFonts w:ascii="Verdana" w:eastAsia="Times New Roman" w:hAnsi="Verdana" w:cs="Times New Roman"/>
                <w:sz w:val="17"/>
                <w:szCs w:val="17"/>
              </w:rPr>
            </w:pPr>
            <w:r w:rsidRPr="002E4241">
              <w:rPr>
                <w:rFonts w:ascii="Verdana" w:eastAsia="Times New Roman" w:hAnsi="Verdana" w:cs="Times New Roman"/>
                <w:sz w:val="17"/>
                <w:szCs w:val="17"/>
              </w:rPr>
              <w:t>40</w:t>
            </w:r>
          </w:p>
        </w:tc>
      </w:tr>
      <w:tr w:rsidR="002E4241" w:rsidRPr="002E4241" w14:paraId="71F34DD0"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1F34DCE" w14:textId="77777777" w:rsidR="00FD0410" w:rsidRPr="002E4241" w:rsidRDefault="00FD0410" w:rsidP="00FD0410">
            <w:pPr>
              <w:spacing w:before="100" w:beforeAutospacing="1" w:after="100" w:afterAutospacing="1" w:line="240" w:lineRule="auto"/>
              <w:rPr>
                <w:rFonts w:ascii="Verdana" w:eastAsia="Times New Roman" w:hAnsi="Verdana" w:cs="Times New Roman"/>
                <w:sz w:val="17"/>
                <w:szCs w:val="17"/>
                <w:lang w:val="fr-FR"/>
              </w:rPr>
            </w:pPr>
            <w:r w:rsidRPr="002E4241">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71F34DCF" w14:textId="77777777" w:rsidR="00FD0410" w:rsidRPr="002E4241" w:rsidRDefault="00FD0410" w:rsidP="00FD0410">
            <w:pPr>
              <w:spacing w:before="100" w:beforeAutospacing="1" w:after="100" w:afterAutospacing="1" w:line="240" w:lineRule="auto"/>
              <w:jc w:val="center"/>
              <w:rPr>
                <w:rFonts w:ascii="Verdana" w:eastAsia="Times New Roman" w:hAnsi="Verdana" w:cs="Times New Roman"/>
                <w:sz w:val="17"/>
                <w:szCs w:val="17"/>
              </w:rPr>
            </w:pPr>
            <w:r w:rsidRPr="002E4241">
              <w:rPr>
                <w:rFonts w:ascii="Verdana" w:eastAsia="Times New Roman" w:hAnsi="Verdana" w:cs="Times New Roman"/>
                <w:sz w:val="17"/>
                <w:szCs w:val="17"/>
              </w:rPr>
              <w:t>30 / 35 / 38</w:t>
            </w:r>
          </w:p>
        </w:tc>
      </w:tr>
      <w:tr w:rsidR="002E4241" w:rsidRPr="002E4241" w14:paraId="71F34DD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1F34DD1" w14:textId="77777777" w:rsidR="00FD0410" w:rsidRPr="002E4241" w:rsidRDefault="00FD0410" w:rsidP="00FD0410">
            <w:pPr>
              <w:spacing w:before="100" w:beforeAutospacing="1" w:after="100" w:afterAutospacing="1" w:line="240" w:lineRule="auto"/>
              <w:rPr>
                <w:rFonts w:ascii="Verdana" w:eastAsia="Times New Roman" w:hAnsi="Verdana" w:cs="Times New Roman"/>
                <w:sz w:val="17"/>
                <w:szCs w:val="17"/>
                <w:lang w:val="fr-FR"/>
              </w:rPr>
            </w:pPr>
            <w:r w:rsidRPr="002E4241">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71F34DD2" w14:textId="77777777" w:rsidR="00FD0410" w:rsidRPr="002E4241" w:rsidRDefault="00FD0410" w:rsidP="00FD0410">
            <w:pPr>
              <w:spacing w:before="100" w:beforeAutospacing="1" w:after="100" w:afterAutospacing="1" w:line="240" w:lineRule="auto"/>
              <w:jc w:val="center"/>
              <w:rPr>
                <w:rFonts w:ascii="Verdana" w:eastAsia="Times New Roman" w:hAnsi="Verdana" w:cs="Times New Roman"/>
                <w:sz w:val="17"/>
                <w:szCs w:val="17"/>
              </w:rPr>
            </w:pPr>
            <w:r w:rsidRPr="002E4241">
              <w:rPr>
                <w:rFonts w:ascii="Verdana" w:eastAsia="Times New Roman" w:hAnsi="Verdana" w:cs="Times New Roman"/>
                <w:sz w:val="17"/>
                <w:szCs w:val="17"/>
              </w:rPr>
              <w:t>56</w:t>
            </w:r>
          </w:p>
        </w:tc>
      </w:tr>
      <w:tr w:rsidR="002E4241" w:rsidRPr="002E4241" w14:paraId="71F34DD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1F34DD4" w14:textId="77777777" w:rsidR="00FD0410" w:rsidRPr="002E4241" w:rsidRDefault="00FD0410" w:rsidP="00FD0410">
            <w:pPr>
              <w:spacing w:before="100" w:beforeAutospacing="1" w:after="100" w:afterAutospacing="1" w:line="240" w:lineRule="auto"/>
              <w:rPr>
                <w:rFonts w:ascii="Verdana" w:eastAsia="Times New Roman" w:hAnsi="Verdana" w:cs="Times New Roman"/>
                <w:sz w:val="17"/>
                <w:szCs w:val="17"/>
                <w:lang w:val="fr-FR"/>
              </w:rPr>
            </w:pPr>
            <w:r w:rsidRPr="002E4241">
              <w:rPr>
                <w:rFonts w:ascii="Verdana" w:eastAsia="Times New Roman" w:hAnsi="Verdana" w:cs="Times New Roman"/>
                <w:sz w:val="17"/>
                <w:szCs w:val="17"/>
              </w:rPr>
              <w:t xml:space="preserve">Encombrement </w:t>
            </w:r>
            <w:proofErr w:type="spellStart"/>
            <w:r w:rsidRPr="002E4241">
              <w:rPr>
                <w:rFonts w:ascii="Verdana" w:eastAsia="Times New Roman" w:hAnsi="Verdana" w:cs="Times New Roman"/>
                <w:sz w:val="17"/>
                <w:szCs w:val="17"/>
              </w:rPr>
              <w:t>HxLxP</w:t>
            </w:r>
            <w:proofErr w:type="spellEnd"/>
            <w:r w:rsidRPr="002E4241">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71F34DD5" w14:textId="77777777" w:rsidR="00FD0410" w:rsidRPr="002E4241" w:rsidRDefault="00FD0410" w:rsidP="00FD0410">
            <w:pPr>
              <w:spacing w:before="100" w:beforeAutospacing="1" w:after="100" w:afterAutospacing="1" w:line="240" w:lineRule="auto"/>
              <w:jc w:val="center"/>
              <w:rPr>
                <w:rFonts w:ascii="Verdana" w:eastAsia="Times New Roman" w:hAnsi="Verdana" w:cs="Times New Roman"/>
                <w:sz w:val="17"/>
                <w:szCs w:val="17"/>
              </w:rPr>
            </w:pPr>
            <w:r w:rsidRPr="002E4241">
              <w:rPr>
                <w:rFonts w:ascii="Verdana" w:eastAsia="Times New Roman" w:hAnsi="Verdana" w:cs="Times New Roman"/>
                <w:sz w:val="17"/>
                <w:szCs w:val="17"/>
              </w:rPr>
              <w:t>200 x 1150 x 620</w:t>
            </w:r>
          </w:p>
        </w:tc>
      </w:tr>
      <w:tr w:rsidR="002E4241" w:rsidRPr="002E4241" w14:paraId="71F34DD9" w14:textId="77777777" w:rsidTr="00E90908">
        <w:trPr>
          <w:trHeight w:val="35"/>
        </w:trPr>
        <w:tc>
          <w:tcPr>
            <w:tcW w:w="3241" w:type="pct"/>
            <w:tcBorders>
              <w:top w:val="single" w:sz="6" w:space="0" w:color="000000"/>
              <w:left w:val="single" w:sz="6" w:space="0" w:color="000000"/>
              <w:bottom w:val="single" w:sz="6" w:space="0" w:color="000000"/>
              <w:right w:val="single" w:sz="6" w:space="0" w:color="000000"/>
            </w:tcBorders>
            <w:vAlign w:val="center"/>
          </w:tcPr>
          <w:p w14:paraId="71F34DD7" w14:textId="77777777" w:rsidR="00FD0410" w:rsidRPr="002E4241" w:rsidRDefault="00FD0410" w:rsidP="00FD0410">
            <w:pPr>
              <w:spacing w:before="100" w:beforeAutospacing="1" w:after="100" w:afterAutospacing="1" w:line="240" w:lineRule="auto"/>
              <w:rPr>
                <w:rFonts w:ascii="Verdana" w:eastAsia="Times New Roman" w:hAnsi="Verdana" w:cs="Times New Roman"/>
                <w:sz w:val="17"/>
                <w:szCs w:val="17"/>
                <w:lang w:val="fr-FR"/>
              </w:rPr>
            </w:pPr>
            <w:r w:rsidRPr="002E4241">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71F34DD8" w14:textId="77777777" w:rsidR="00FD0410" w:rsidRPr="002E4241" w:rsidRDefault="00FD0410" w:rsidP="00FD0410">
            <w:pPr>
              <w:spacing w:before="100" w:beforeAutospacing="1" w:after="100" w:afterAutospacing="1" w:line="240" w:lineRule="auto"/>
              <w:jc w:val="center"/>
              <w:rPr>
                <w:rFonts w:ascii="Verdana" w:eastAsia="Times New Roman" w:hAnsi="Verdana" w:cs="Times New Roman"/>
                <w:sz w:val="17"/>
                <w:szCs w:val="17"/>
              </w:rPr>
            </w:pPr>
            <w:r w:rsidRPr="002E4241">
              <w:rPr>
                <w:rFonts w:ascii="Verdana" w:eastAsia="Times New Roman" w:hAnsi="Verdana" w:cs="Times New Roman"/>
                <w:sz w:val="17"/>
                <w:szCs w:val="17"/>
              </w:rPr>
              <w:t>30</w:t>
            </w:r>
          </w:p>
        </w:tc>
      </w:tr>
    </w:tbl>
    <w:bookmarkEnd w:id="0"/>
    <w:p w14:paraId="71F34DDA" w14:textId="77777777" w:rsidR="00FD0410" w:rsidRPr="002E4241" w:rsidRDefault="00FD0410" w:rsidP="00FD0410">
      <w:pPr>
        <w:spacing w:before="100" w:beforeAutospacing="1" w:after="100" w:afterAutospacing="1" w:line="240" w:lineRule="auto"/>
        <w:rPr>
          <w:rFonts w:ascii="Times New Roman" w:eastAsia="Times New Roman" w:hAnsi="Times New Roman" w:cs="Times New Roman"/>
          <w:sz w:val="24"/>
          <w:szCs w:val="24"/>
          <w:lang w:val="fr-FR"/>
        </w:rPr>
      </w:pPr>
      <w:r w:rsidRPr="002E4241">
        <w:rPr>
          <w:rFonts w:ascii="Times New Roman" w:eastAsia="Times New Roman" w:hAnsi="Times New Roman" w:cs="Times New Roman"/>
          <w:sz w:val="20"/>
          <w:szCs w:val="24"/>
          <w:u w:val="single"/>
          <w:lang w:val="fr-FR"/>
        </w:rPr>
        <w:t>Conditions de mesures :</w:t>
      </w:r>
      <w:r w:rsidRPr="002E4241">
        <w:rPr>
          <w:rFonts w:ascii="Times New Roman" w:eastAsia="Times New Roman" w:hAnsi="Times New Roman" w:cs="Times New Roman"/>
          <w:sz w:val="20"/>
          <w:szCs w:val="24"/>
          <w:lang w:val="fr-FR"/>
        </w:rPr>
        <w:t xml:space="preserve"> </w:t>
      </w:r>
      <w:r w:rsidRPr="002E4241">
        <w:rPr>
          <w:rFonts w:ascii="Times New Roman" w:eastAsia="Times New Roman" w:hAnsi="Times New Roman" w:cs="Times New Roman"/>
          <w:sz w:val="24"/>
          <w:szCs w:val="24"/>
          <w:lang w:val="fr-FR"/>
        </w:rPr>
        <w:br/>
      </w:r>
      <w:r w:rsidRPr="002E4241">
        <w:rPr>
          <w:rFonts w:ascii="Times New Roman" w:eastAsia="Times New Roman" w:hAnsi="Times New Roman" w:cs="Times New Roman"/>
          <w:sz w:val="20"/>
          <w:szCs w:val="24"/>
          <w:lang w:val="fr-FR"/>
        </w:rPr>
        <w:t xml:space="preserve">ETE: 19°CBH/27°CBS intérieur, 35°CBS extérieur </w:t>
      </w:r>
      <w:r w:rsidRPr="002E4241">
        <w:rPr>
          <w:rFonts w:ascii="Times New Roman" w:eastAsia="Times New Roman" w:hAnsi="Times New Roman" w:cs="Times New Roman"/>
          <w:sz w:val="20"/>
          <w:szCs w:val="24"/>
          <w:lang w:val="fr-FR"/>
        </w:rPr>
        <w:br/>
        <w:t xml:space="preserve">HIVER: 20°CBS intérieur, 7°CBS / 6 °CBH extérieur </w:t>
      </w:r>
    </w:p>
    <w:p w14:paraId="71F34DDB" w14:textId="77777777" w:rsidR="00FD0410" w:rsidRPr="004E66A3" w:rsidRDefault="00FD0410" w:rsidP="00FD0410">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4E66A3">
        <w:rPr>
          <w:rFonts w:ascii="Times New Roman" w:eastAsia="Times New Roman" w:hAnsi="Times New Roman" w:cs="Times New Roman"/>
          <w:b/>
          <w:bCs/>
          <w:color w:val="00A0C6"/>
          <w:sz w:val="36"/>
          <w:szCs w:val="36"/>
          <w:lang w:val="fr-FR"/>
        </w:rPr>
        <w:t>3 - CIRCUIT FRIGORIFIQUE ET ELECTRIQUE</w:t>
      </w:r>
    </w:p>
    <w:p w14:paraId="71F34DDC" w14:textId="77777777" w:rsidR="00FD0410" w:rsidRPr="00FD0410" w:rsidRDefault="00FD0410" w:rsidP="00FD0410">
      <w:pPr>
        <w:spacing w:before="100" w:beforeAutospacing="1" w:after="100" w:afterAutospacing="1" w:line="240" w:lineRule="auto"/>
        <w:rPr>
          <w:rFonts w:ascii="Times New Roman" w:eastAsia="Times New Roman" w:hAnsi="Times New Roman" w:cs="Times New Roman"/>
          <w:color w:val="000000"/>
          <w:sz w:val="24"/>
          <w:szCs w:val="24"/>
          <w:lang w:val="fr-FR"/>
        </w:rPr>
      </w:pPr>
      <w:r w:rsidRPr="00FD0410">
        <w:rPr>
          <w:rFonts w:ascii="Times New Roman" w:eastAsia="Times New Roman" w:hAnsi="Times New Roman" w:cs="Times New Roman"/>
          <w:color w:val="000000"/>
          <w:sz w:val="24"/>
          <w:szCs w:val="24"/>
          <w:lang w:val="fr-FR"/>
        </w:rPr>
        <w:t>Le raccordement entre l'unité extérieure et l'unité intérieure sera effectué avec des liaisons cuivre de faible diamètre (qualité frigorifique), isolées séparément.</w:t>
      </w:r>
      <w:r w:rsidRPr="00FD0410">
        <w:rPr>
          <w:rFonts w:ascii="Times New Roman" w:eastAsia="Times New Roman" w:hAnsi="Times New Roman" w:cs="Times New Roman"/>
          <w:color w:val="000000"/>
          <w:sz w:val="24"/>
          <w:szCs w:val="24"/>
          <w:lang w:val="fr-FR"/>
        </w:rPr>
        <w:br/>
        <w:t xml:space="preserve">La longueur maximale sera de 30m équivalent (entre unité extérieure et unité intérieure) dont 20m de dénivelé. </w:t>
      </w:r>
      <w:r w:rsidRPr="00FD0410">
        <w:rPr>
          <w:rFonts w:ascii="Times New Roman" w:eastAsia="Times New Roman" w:hAnsi="Times New Roman" w:cs="Times New Roman"/>
          <w:color w:val="000000"/>
          <w:sz w:val="24"/>
          <w:szCs w:val="24"/>
          <w:lang w:val="fr-FR"/>
        </w:rPr>
        <w:br/>
        <w:t>L'unité extérieure sera alimentée en monophasé 230V/1 phase/50Hz. Elle sera protégée par un disjoncteur différentiel de calibre adapté.</w:t>
      </w:r>
      <w:r w:rsidRPr="00FD0410">
        <w:rPr>
          <w:rFonts w:ascii="Times New Roman" w:eastAsia="Times New Roman" w:hAnsi="Times New Roman" w:cs="Times New Roman"/>
          <w:color w:val="000000"/>
          <w:sz w:val="24"/>
          <w:szCs w:val="24"/>
          <w:lang w:val="fr-FR"/>
        </w:rPr>
        <w:br/>
        <w:t>Un câble 4x1,5mm², assurera la communication et l'alimentation de puissance entre les unités intérieure et extérieure.</w:t>
      </w:r>
    </w:p>
    <w:p w14:paraId="71F34DDD" w14:textId="77777777" w:rsidR="00FD0410" w:rsidRPr="004E66A3" w:rsidRDefault="00FD0410" w:rsidP="00FD0410">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4E66A3">
        <w:rPr>
          <w:rFonts w:ascii="Times New Roman" w:eastAsia="Times New Roman" w:hAnsi="Times New Roman" w:cs="Times New Roman"/>
          <w:b/>
          <w:bCs/>
          <w:color w:val="00A0C6"/>
          <w:sz w:val="36"/>
          <w:szCs w:val="36"/>
          <w:lang w:val="fr-FR"/>
        </w:rPr>
        <w:t>4 - REGULATION ET SECURITE</w:t>
      </w:r>
    </w:p>
    <w:p w14:paraId="71F34DDE" w14:textId="77777777" w:rsidR="00FD0410" w:rsidRPr="00FD0410" w:rsidRDefault="00FD0410" w:rsidP="00FD0410">
      <w:pPr>
        <w:spacing w:before="100" w:beforeAutospacing="1" w:after="100" w:afterAutospacing="1" w:line="240" w:lineRule="auto"/>
        <w:rPr>
          <w:rFonts w:ascii="Times New Roman" w:eastAsia="Times New Roman" w:hAnsi="Times New Roman" w:cs="Times New Roman"/>
          <w:color w:val="000000"/>
          <w:sz w:val="24"/>
          <w:szCs w:val="24"/>
          <w:lang w:val="fr-FR"/>
        </w:rPr>
      </w:pPr>
      <w:r w:rsidRPr="00FD0410">
        <w:rPr>
          <w:rFonts w:ascii="Times New Roman" w:eastAsia="Times New Roman" w:hAnsi="Times New Roman" w:cs="Times New Roman"/>
          <w:color w:val="000000"/>
          <w:sz w:val="24"/>
          <w:szCs w:val="24"/>
          <w:lang w:val="fr-FR"/>
        </w:rPr>
        <w:t>L'unité intérieure disposera de sa propre régulation et des fonctionnalités suivantes :</w:t>
      </w:r>
      <w:r w:rsidRPr="00FD0410">
        <w:rPr>
          <w:rFonts w:ascii="Times New Roman" w:eastAsia="Times New Roman" w:hAnsi="Times New Roman" w:cs="Times New Roman"/>
          <w:color w:val="000000"/>
          <w:sz w:val="24"/>
          <w:szCs w:val="24"/>
          <w:lang w:val="fr-FR"/>
        </w:rPr>
        <w:br/>
        <w:t>· Marche/Arrêt, fixation de la température de consigne, choix des paramètres de ventilation</w:t>
      </w:r>
      <w:r w:rsidRPr="00FD0410">
        <w:rPr>
          <w:rFonts w:ascii="Times New Roman" w:eastAsia="Times New Roman" w:hAnsi="Times New Roman" w:cs="Times New Roman"/>
          <w:color w:val="000000"/>
          <w:sz w:val="24"/>
          <w:szCs w:val="24"/>
          <w:lang w:val="fr-FR"/>
        </w:rPr>
        <w:br/>
        <w:t>· Choix du mode de fonctionnement chauffage/rafraîchissement</w:t>
      </w:r>
      <w:r w:rsidRPr="00FD0410">
        <w:rPr>
          <w:rFonts w:ascii="Times New Roman" w:eastAsia="Times New Roman" w:hAnsi="Times New Roman" w:cs="Times New Roman"/>
          <w:color w:val="000000"/>
          <w:sz w:val="24"/>
          <w:szCs w:val="24"/>
          <w:lang w:val="fr-FR"/>
        </w:rPr>
        <w:br/>
        <w:t>· Redémarrage automatique après coupure de courant</w:t>
      </w:r>
      <w:r w:rsidRPr="00FD0410">
        <w:rPr>
          <w:rFonts w:ascii="Times New Roman" w:eastAsia="Times New Roman" w:hAnsi="Times New Roman" w:cs="Times New Roman"/>
          <w:color w:val="000000"/>
          <w:sz w:val="24"/>
          <w:szCs w:val="24"/>
          <w:lang w:val="fr-FR"/>
        </w:rPr>
        <w:br/>
        <w:t>· Activation du mode Puissance permettant d'atteindre rapidement le point de consigne de la pièce</w:t>
      </w:r>
      <w:r w:rsidRPr="00FD0410">
        <w:rPr>
          <w:rFonts w:ascii="Times New Roman" w:eastAsia="Times New Roman" w:hAnsi="Times New Roman" w:cs="Times New Roman"/>
          <w:color w:val="000000"/>
          <w:sz w:val="24"/>
          <w:szCs w:val="24"/>
          <w:lang w:val="fr-FR"/>
        </w:rPr>
        <w:br/>
        <w:t>· Mode abaissement de nuit permettant de réduire automatiquement le niveau sonore de l'unité extérieure</w:t>
      </w:r>
      <w:r w:rsidRPr="00FD0410">
        <w:rPr>
          <w:rFonts w:ascii="Times New Roman" w:eastAsia="Times New Roman" w:hAnsi="Times New Roman" w:cs="Times New Roman"/>
          <w:color w:val="000000"/>
          <w:sz w:val="24"/>
          <w:szCs w:val="24"/>
          <w:lang w:val="fr-FR"/>
        </w:rPr>
        <w:br/>
        <w:t>· Fonction autodiagnostic, indiquant les défauts et dysfonctionnements des unités (simplification des opérations de maintenance)</w:t>
      </w:r>
      <w:r w:rsidRPr="00FD0410">
        <w:rPr>
          <w:rFonts w:ascii="Times New Roman" w:eastAsia="Times New Roman" w:hAnsi="Times New Roman" w:cs="Times New Roman"/>
          <w:color w:val="000000"/>
          <w:sz w:val="24"/>
          <w:szCs w:val="24"/>
          <w:lang w:val="fr-FR"/>
        </w:rPr>
        <w:br/>
        <w:t>· Pilotage à distance sur ordinateur, tablette ou smartphone via la carte de communication Wifi Plug &amp; Play (BRP069) et en téléchargeant l'application Daikin "Online Controller"</w:t>
      </w:r>
    </w:p>
    <w:p w14:paraId="71F34DDF" w14:textId="77777777" w:rsidR="00FD0410" w:rsidRPr="00FD0410" w:rsidRDefault="00FD0410" w:rsidP="00FD0410">
      <w:pPr>
        <w:spacing w:before="100" w:beforeAutospacing="1" w:after="100" w:afterAutospacing="1" w:line="240" w:lineRule="auto"/>
        <w:rPr>
          <w:rFonts w:ascii="Times New Roman" w:eastAsia="Times New Roman" w:hAnsi="Times New Roman" w:cs="Times New Roman"/>
          <w:color w:val="000000"/>
          <w:sz w:val="24"/>
          <w:szCs w:val="24"/>
          <w:lang w:val="fr-FR"/>
        </w:rPr>
      </w:pPr>
      <w:r w:rsidRPr="00FD0410">
        <w:rPr>
          <w:rFonts w:ascii="Times New Roman" w:eastAsia="Times New Roman" w:hAnsi="Times New Roman" w:cs="Times New Roman"/>
          <w:color w:val="000000"/>
          <w:sz w:val="24"/>
          <w:szCs w:val="24"/>
          <w:u w:val="single"/>
          <w:lang w:val="fr-FR"/>
        </w:rPr>
        <w:lastRenderedPageBreak/>
        <w:t>Blocage mode "Chaud Seul":</w:t>
      </w:r>
      <w:r w:rsidRPr="00FD0410">
        <w:rPr>
          <w:rFonts w:ascii="Times New Roman" w:eastAsia="Times New Roman" w:hAnsi="Times New Roman" w:cs="Times New Roman"/>
          <w:color w:val="000000"/>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FD0410">
        <w:rPr>
          <w:rFonts w:ascii="Times New Roman" w:eastAsia="Times New Roman" w:hAnsi="Times New Roman" w:cs="Times New Roman"/>
          <w:color w:val="000000"/>
          <w:sz w:val="24"/>
          <w:szCs w:val="24"/>
          <w:lang w:val="fr-FR"/>
        </w:rPr>
        <w:br/>
        <w:t>Le blocage du mode chaud devra être justifié par une attestation du fabricant.</w:t>
      </w:r>
      <w:r w:rsidRPr="00FD0410">
        <w:rPr>
          <w:rFonts w:ascii="Times New Roman" w:eastAsia="Times New Roman" w:hAnsi="Times New Roman" w:cs="Times New Roman"/>
          <w:color w:val="000000"/>
          <w:sz w:val="24"/>
          <w:szCs w:val="24"/>
          <w:lang w:val="fr-FR"/>
        </w:rPr>
        <w:br/>
        <w:t>En outre, la solution sera validée à condition que le blocage soit effectué au moment de l'installation et sans possibilité de modification pour l'utilisateur final.</w:t>
      </w:r>
    </w:p>
    <w:p w14:paraId="71F34DE0" w14:textId="77777777" w:rsidR="00FD0410" w:rsidRPr="004E66A3" w:rsidRDefault="00FD0410" w:rsidP="00FD0410">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4E66A3">
        <w:rPr>
          <w:rFonts w:ascii="Times New Roman" w:eastAsia="Times New Roman" w:hAnsi="Times New Roman" w:cs="Times New Roman"/>
          <w:b/>
          <w:bCs/>
          <w:color w:val="00A0C6"/>
          <w:sz w:val="36"/>
          <w:szCs w:val="36"/>
          <w:lang w:val="fr-FR"/>
        </w:rPr>
        <w:t>5 - MISE EN ŒUVRE</w:t>
      </w:r>
    </w:p>
    <w:p w14:paraId="71F34DE1" w14:textId="77777777" w:rsidR="00FD0410" w:rsidRPr="00FD0410" w:rsidRDefault="00FD0410" w:rsidP="00FD0410">
      <w:pPr>
        <w:spacing w:before="100" w:beforeAutospacing="1" w:after="100" w:afterAutospacing="1" w:line="240" w:lineRule="auto"/>
        <w:rPr>
          <w:rFonts w:ascii="Times New Roman" w:eastAsia="Times New Roman" w:hAnsi="Times New Roman" w:cs="Times New Roman"/>
          <w:color w:val="000000"/>
          <w:sz w:val="24"/>
          <w:szCs w:val="24"/>
          <w:lang w:val="fr-FR"/>
        </w:rPr>
      </w:pPr>
      <w:r w:rsidRPr="00FD0410">
        <w:rPr>
          <w:rFonts w:ascii="Times New Roman" w:eastAsia="Times New Roman" w:hAnsi="Times New Roman" w:cs="Times New Roman"/>
          <w:color w:val="000000"/>
          <w:sz w:val="24"/>
          <w:szCs w:val="24"/>
          <w:lang w:val="fr-FR"/>
        </w:rPr>
        <w:t>L'installation sera réalisée dans les règles de l'art, selon les préconisations DAIKIN, afin d'engager la garantie du constructeur de 3 ans pièces et 5 ans compresseurs.</w:t>
      </w:r>
    </w:p>
    <w:p w14:paraId="71F34DE2" w14:textId="77777777" w:rsidR="00F622A2" w:rsidRPr="00FD0410" w:rsidRDefault="00F622A2">
      <w:pPr>
        <w:rPr>
          <w:lang w:val="fr-FR"/>
        </w:rPr>
      </w:pPr>
    </w:p>
    <w:sectPr w:rsidR="00F622A2" w:rsidRPr="00FD0410"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34DED" w14:textId="77777777" w:rsidR="006C3D6A" w:rsidRDefault="006C3D6A" w:rsidP="004E66A3">
      <w:pPr>
        <w:spacing w:after="0" w:line="240" w:lineRule="auto"/>
      </w:pPr>
      <w:r>
        <w:separator/>
      </w:r>
    </w:p>
  </w:endnote>
  <w:endnote w:type="continuationSeparator" w:id="0">
    <w:p w14:paraId="71F34DEE" w14:textId="77777777" w:rsidR="006C3D6A" w:rsidRDefault="006C3D6A" w:rsidP="004E66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34DEB" w14:textId="77777777" w:rsidR="006C3D6A" w:rsidRDefault="006C3D6A" w:rsidP="004E66A3">
      <w:pPr>
        <w:spacing w:after="0" w:line="240" w:lineRule="auto"/>
      </w:pPr>
      <w:r>
        <w:separator/>
      </w:r>
    </w:p>
  </w:footnote>
  <w:footnote w:type="continuationSeparator" w:id="0">
    <w:p w14:paraId="71F34DEC" w14:textId="77777777" w:rsidR="006C3D6A" w:rsidRDefault="006C3D6A" w:rsidP="004E66A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410"/>
    <w:rsid w:val="002E4241"/>
    <w:rsid w:val="00334648"/>
    <w:rsid w:val="003D05FD"/>
    <w:rsid w:val="004E66A3"/>
    <w:rsid w:val="006C3D6A"/>
    <w:rsid w:val="00B816EB"/>
    <w:rsid w:val="00C9091D"/>
    <w:rsid w:val="00E264DB"/>
    <w:rsid w:val="00F622A2"/>
    <w:rsid w:val="00FD041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1F34D89"/>
  <w15:chartTrackingRefBased/>
  <w15:docId w15:val="{33EFDB0B-BF4B-495B-AE3A-14D0591A3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FD0410"/>
    <w:pPr>
      <w:spacing w:before="100" w:beforeAutospacing="1" w:after="100" w:afterAutospacing="1" w:line="240" w:lineRule="auto"/>
      <w:outlineLvl w:val="0"/>
    </w:pPr>
    <w:rPr>
      <w:rFonts w:ascii="Times New Roman" w:eastAsia="Times New Roman" w:hAnsi="Times New Roman" w:cs="Times New Roman"/>
      <w:b/>
      <w:bCs/>
      <w:color w:val="000000"/>
      <w:kern w:val="36"/>
      <w:sz w:val="48"/>
      <w:szCs w:val="48"/>
    </w:rPr>
  </w:style>
  <w:style w:type="paragraph" w:styleId="Titre2">
    <w:name w:val="heading 2"/>
    <w:basedOn w:val="Normal"/>
    <w:link w:val="Titre2Car"/>
    <w:uiPriority w:val="9"/>
    <w:qFormat/>
    <w:rsid w:val="00FD0410"/>
    <w:pPr>
      <w:spacing w:before="100" w:beforeAutospacing="1" w:after="100" w:afterAutospacing="1" w:line="240" w:lineRule="auto"/>
      <w:outlineLvl w:val="1"/>
    </w:pPr>
    <w:rPr>
      <w:rFonts w:ascii="Times New Roman" w:eastAsia="Times New Roman" w:hAnsi="Times New Roman" w:cs="Times New Roman"/>
      <w:b/>
      <w:bCs/>
      <w:color w:val="000000"/>
      <w:sz w:val="36"/>
      <w:szCs w:val="36"/>
    </w:rPr>
  </w:style>
  <w:style w:type="paragraph" w:styleId="Titre3">
    <w:name w:val="heading 3"/>
    <w:basedOn w:val="Normal"/>
    <w:link w:val="Titre3Car"/>
    <w:uiPriority w:val="9"/>
    <w:qFormat/>
    <w:rsid w:val="00FD0410"/>
    <w:pPr>
      <w:spacing w:before="100" w:beforeAutospacing="1" w:after="100" w:afterAutospacing="1" w:line="240" w:lineRule="auto"/>
      <w:outlineLvl w:val="2"/>
    </w:pPr>
    <w:rPr>
      <w:rFonts w:ascii="Times New Roman" w:eastAsia="Times New Roman" w:hAnsi="Times New Roman" w:cs="Times New Roman"/>
      <w:b/>
      <w:bCs/>
      <w:color w:val="000000"/>
      <w:sz w:val="27"/>
      <w:szCs w:val="27"/>
    </w:rPr>
  </w:style>
  <w:style w:type="paragraph" w:styleId="Titre4">
    <w:name w:val="heading 4"/>
    <w:basedOn w:val="Normal"/>
    <w:link w:val="Titre4Car"/>
    <w:uiPriority w:val="9"/>
    <w:qFormat/>
    <w:rsid w:val="00FD0410"/>
    <w:pPr>
      <w:spacing w:before="100" w:beforeAutospacing="1" w:after="100" w:afterAutospacing="1" w:line="240" w:lineRule="auto"/>
      <w:outlineLvl w:val="3"/>
    </w:pPr>
    <w:rPr>
      <w:rFonts w:ascii="Times New Roman" w:eastAsia="Times New Roman" w:hAnsi="Times New Roman" w:cs="Times New Roman"/>
      <w:b/>
      <w:bCs/>
      <w:color w:val="000000"/>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D0410"/>
    <w:rPr>
      <w:rFonts w:ascii="Times New Roman" w:eastAsia="Times New Roman" w:hAnsi="Times New Roman" w:cs="Times New Roman"/>
      <w:b/>
      <w:bCs/>
      <w:color w:val="000000"/>
      <w:kern w:val="36"/>
      <w:sz w:val="48"/>
      <w:szCs w:val="48"/>
    </w:rPr>
  </w:style>
  <w:style w:type="character" w:customStyle="1" w:styleId="Titre2Car">
    <w:name w:val="Titre 2 Car"/>
    <w:basedOn w:val="Policepardfaut"/>
    <w:link w:val="Titre2"/>
    <w:uiPriority w:val="9"/>
    <w:rsid w:val="00FD0410"/>
    <w:rPr>
      <w:rFonts w:ascii="Times New Roman" w:eastAsia="Times New Roman" w:hAnsi="Times New Roman" w:cs="Times New Roman"/>
      <w:b/>
      <w:bCs/>
      <w:color w:val="000000"/>
      <w:sz w:val="36"/>
      <w:szCs w:val="36"/>
    </w:rPr>
  </w:style>
  <w:style w:type="character" w:customStyle="1" w:styleId="Titre3Car">
    <w:name w:val="Titre 3 Car"/>
    <w:basedOn w:val="Policepardfaut"/>
    <w:link w:val="Titre3"/>
    <w:uiPriority w:val="9"/>
    <w:rsid w:val="00FD0410"/>
    <w:rPr>
      <w:rFonts w:ascii="Times New Roman" w:eastAsia="Times New Roman" w:hAnsi="Times New Roman" w:cs="Times New Roman"/>
      <w:b/>
      <w:bCs/>
      <w:color w:val="000000"/>
      <w:sz w:val="27"/>
      <w:szCs w:val="27"/>
    </w:rPr>
  </w:style>
  <w:style w:type="character" w:customStyle="1" w:styleId="Titre4Car">
    <w:name w:val="Titre 4 Car"/>
    <w:basedOn w:val="Policepardfaut"/>
    <w:link w:val="Titre4"/>
    <w:uiPriority w:val="9"/>
    <w:rsid w:val="00FD0410"/>
    <w:rPr>
      <w:rFonts w:ascii="Times New Roman" w:eastAsia="Times New Roman" w:hAnsi="Times New Roman" w:cs="Times New Roman"/>
      <w:b/>
      <w:bCs/>
      <w:color w:val="000000"/>
      <w:sz w:val="24"/>
      <w:szCs w:val="24"/>
    </w:rPr>
  </w:style>
  <w:style w:type="paragraph" w:styleId="NormalWeb">
    <w:name w:val="Normal (Web)"/>
    <w:basedOn w:val="Normal"/>
    <w:uiPriority w:val="99"/>
    <w:semiHidden/>
    <w:unhideWhenUsed/>
    <w:rsid w:val="00FD0410"/>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styleId="En-tte">
    <w:name w:val="header"/>
    <w:basedOn w:val="Normal"/>
    <w:link w:val="En-tteCar"/>
    <w:uiPriority w:val="99"/>
    <w:unhideWhenUsed/>
    <w:rsid w:val="004E66A3"/>
    <w:pPr>
      <w:tabs>
        <w:tab w:val="center" w:pos="4536"/>
        <w:tab w:val="right" w:pos="9072"/>
      </w:tabs>
      <w:spacing w:after="0" w:line="240" w:lineRule="auto"/>
    </w:pPr>
  </w:style>
  <w:style w:type="character" w:customStyle="1" w:styleId="En-tteCar">
    <w:name w:val="En-tête Car"/>
    <w:basedOn w:val="Policepardfaut"/>
    <w:link w:val="En-tte"/>
    <w:uiPriority w:val="99"/>
    <w:rsid w:val="004E66A3"/>
  </w:style>
  <w:style w:type="paragraph" w:styleId="Pieddepage">
    <w:name w:val="footer"/>
    <w:basedOn w:val="Normal"/>
    <w:link w:val="PieddepageCar"/>
    <w:uiPriority w:val="99"/>
    <w:unhideWhenUsed/>
    <w:rsid w:val="004E66A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E6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233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tiff"/><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t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890</Words>
  <Characters>5073</Characters>
  <Application>Microsoft Office Word</Application>
  <DocSecurity>0</DocSecurity>
  <Lines>42</Lines>
  <Paragraphs>11</Paragraphs>
  <ScaleCrop>false</ScaleCrop>
  <Company/>
  <LinksUpToDate>false</LinksUpToDate>
  <CharactersWithSpaces>5952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5</cp:revision>
  <dcterms:created xsi:type="dcterms:W3CDTF">2019-08-19T13:35:00Z</dcterms:created>
  <dcterms:modified xsi:type="dcterms:W3CDTF">2024-02-21T09:13:00Z</dcterms:modified>
</cp:coreProperties>
</file>