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F6F" w14:textId="007878B1" w:rsidR="00B53653" w:rsidRPr="00B53653" w:rsidRDefault="00B53653" w:rsidP="00B53653">
      <w:pPr>
        <w:spacing w:after="0" w:line="240" w:lineRule="auto"/>
        <w:jc w:val="center"/>
        <w:rPr>
          <w:rFonts w:ascii="Calibri" w:eastAsia="Times New Roman" w:hAnsi="Calibri" w:cs="Calibri"/>
          <w:color w:val="000000"/>
          <w:kern w:val="0"/>
          <w14:ligatures w14:val="none"/>
        </w:rPr>
      </w:pPr>
      <w:bookmarkStart w:id="0" w:name="_Hlk199839439"/>
      <w:bookmarkEnd w:id="0"/>
      <w:r w:rsidRPr="00B53653">
        <w:rPr>
          <w:rFonts w:ascii="Times New Roman" w:eastAsia="Times New Roman" w:hAnsi="Times New Roman" w:cs="Times New Roman"/>
          <w:b/>
          <w:bCs/>
          <w:color w:val="000000"/>
          <w:kern w:val="0"/>
          <w:sz w:val="36"/>
          <w:szCs w:val="36"/>
          <w14:ligatures w14:val="none"/>
        </w:rPr>
        <w:t>Descriptif APD - DCE</w:t>
      </w:r>
      <w:r w:rsidRPr="00B53653">
        <w:rPr>
          <w:rFonts w:ascii="Times New Roman" w:eastAsia="Times New Roman" w:hAnsi="Times New Roman" w:cs="Times New Roman"/>
          <w:b/>
          <w:bCs/>
          <w:color w:val="000000"/>
          <w:kern w:val="0"/>
          <w:sz w:val="36"/>
          <w:szCs w:val="36"/>
          <w14:ligatures w14:val="none"/>
        </w:rPr>
        <w:br/>
        <w:t xml:space="preserve">VRV au </w:t>
      </w:r>
      <w:r>
        <w:rPr>
          <w:rFonts w:ascii="Times New Roman" w:eastAsia="Times New Roman" w:hAnsi="Times New Roman" w:cs="Times New Roman"/>
          <w:b/>
          <w:bCs/>
          <w:color w:val="000000"/>
          <w:kern w:val="0"/>
          <w:sz w:val="36"/>
          <w:szCs w:val="36"/>
          <w14:ligatures w14:val="none"/>
        </w:rPr>
        <w:t>CO</w:t>
      </w:r>
      <w:r w:rsidRPr="00CE5826">
        <w:rPr>
          <w:rFonts w:ascii="Times New Roman" w:eastAsia="Times New Roman" w:hAnsi="Times New Roman" w:cs="Times New Roman"/>
          <w:b/>
          <w:bCs/>
          <w:color w:val="000000"/>
          <w:kern w:val="0"/>
          <w:sz w:val="36"/>
          <w:szCs w:val="36"/>
          <w:vertAlign w:val="subscript"/>
          <w14:ligatures w14:val="none"/>
        </w:rPr>
        <w:t>2</w:t>
      </w:r>
      <w:r>
        <w:rPr>
          <w:rFonts w:ascii="Times New Roman" w:eastAsia="Times New Roman" w:hAnsi="Times New Roman" w:cs="Times New Roman"/>
          <w:b/>
          <w:bCs/>
          <w:color w:val="000000"/>
          <w:kern w:val="0"/>
          <w:sz w:val="36"/>
          <w:szCs w:val="36"/>
          <w14:ligatures w14:val="none"/>
        </w:rPr>
        <w:t xml:space="preserve"> (R744)</w:t>
      </w:r>
      <w:r w:rsidRPr="00B53653">
        <w:rPr>
          <w:rFonts w:ascii="Times New Roman" w:eastAsia="Times New Roman" w:hAnsi="Times New Roman" w:cs="Times New Roman"/>
          <w:b/>
          <w:bCs/>
          <w:color w:val="000000"/>
          <w:kern w:val="0"/>
          <w:sz w:val="36"/>
          <w:szCs w:val="36"/>
          <w14:ligatures w14:val="none"/>
        </w:rPr>
        <w:t xml:space="preserve"> Inverter Réversible (2 tubes)</w:t>
      </w:r>
      <w:r w:rsidRPr="00B53653">
        <w:rPr>
          <w:rFonts w:ascii="Times New Roman" w:eastAsia="Times New Roman" w:hAnsi="Times New Roman" w:cs="Times New Roman"/>
          <w:b/>
          <w:bCs/>
          <w:color w:val="000000"/>
          <w:kern w:val="0"/>
          <w:sz w:val="36"/>
          <w:szCs w:val="36"/>
          <w14:ligatures w14:val="none"/>
        </w:rPr>
        <w:br/>
      </w:r>
    </w:p>
    <w:p w14:paraId="2EF60F8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B0F0"/>
          <w:kern w:val="0"/>
          <w:sz w:val="36"/>
          <w:szCs w:val="36"/>
          <w14:ligatures w14:val="none"/>
        </w:rPr>
        <w:t>1. Généralités</w:t>
      </w:r>
    </w:p>
    <w:p w14:paraId="30BEEF4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27EE884E" w14:textId="26D31F56"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La climatisation se fera par un système à débit de réfrigérant variable utilisant un fluide frigorigène</w:t>
      </w:r>
      <w:r w:rsidR="001D7D81" w:rsidRPr="009B26E3">
        <w:rPr>
          <w:rFonts w:ascii="Calibri" w:eastAsia="Times New Roman" w:hAnsi="Calibri" w:cs="Calibri"/>
          <w:color w:val="000000" w:themeColor="text1"/>
          <w:kern w:val="0"/>
          <w:sz w:val="20"/>
          <w:szCs w:val="20"/>
          <w14:ligatures w14:val="none"/>
        </w:rPr>
        <w:t xml:space="preserve"> naturel</w:t>
      </w:r>
      <w:r w:rsidRPr="009B26E3">
        <w:rPr>
          <w:rFonts w:ascii="Calibri" w:eastAsia="Times New Roman" w:hAnsi="Calibri" w:cs="Calibri"/>
          <w:color w:val="000000" w:themeColor="text1"/>
          <w:kern w:val="0"/>
          <w:sz w:val="20"/>
          <w:szCs w:val="20"/>
          <w14:ligatures w14:val="none"/>
        </w:rPr>
        <w:t xml:space="preserve"> à faible impact CO</w:t>
      </w:r>
      <w:r w:rsidR="00CE5826" w:rsidRPr="009B26E3">
        <w:rPr>
          <w:rFonts w:ascii="Calibri" w:eastAsia="Times New Roman" w:hAnsi="Calibri" w:cs="Calibri"/>
          <w:color w:val="000000" w:themeColor="text1"/>
          <w:kern w:val="0"/>
          <w:sz w:val="20"/>
          <w:szCs w:val="20"/>
          <w:vertAlign w:val="subscript"/>
          <w14:ligatures w14:val="none"/>
        </w:rPr>
        <w:t>2</w:t>
      </w:r>
      <w:r w:rsidRPr="009B26E3">
        <w:rPr>
          <w:rFonts w:ascii="Calibri" w:eastAsia="Times New Roman" w:hAnsi="Calibri" w:cs="Calibri"/>
          <w:color w:val="000000" w:themeColor="text1"/>
          <w:kern w:val="0"/>
          <w:sz w:val="20"/>
          <w:szCs w:val="20"/>
          <w14:ligatures w14:val="none"/>
        </w:rPr>
        <w:t xml:space="preserve"> - R744, permettant le rafraîchissement et le chauffage des locaux.</w:t>
      </w:r>
    </w:p>
    <w:p w14:paraId="04EFE870"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L'installation sera composée des éléments suivants faisant l'objet d'un descriptif détaillé dans la suite de ce document :</w:t>
      </w:r>
    </w:p>
    <w:p w14:paraId="02B4CAD6" w14:textId="77777777" w:rsidR="00B53653" w:rsidRPr="009B26E3" w:rsidRDefault="00B53653" w:rsidP="00B53653">
      <w:pPr>
        <w:numPr>
          <w:ilvl w:val="0"/>
          <w:numId w:val="1"/>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Unités extérieures à condensation par air équipées de compresseurs contrôlés par Inverter, permettant une modulation de la puissance globale de l'installation en fonction des variations de charges thermiques des locaux à traiter.</w:t>
      </w:r>
    </w:p>
    <w:p w14:paraId="6E66641F" w14:textId="16CB144C" w:rsidR="00B53653" w:rsidRPr="009B26E3" w:rsidRDefault="00B53653" w:rsidP="002E486E">
      <w:pPr>
        <w:numPr>
          <w:ilvl w:val="0"/>
          <w:numId w:val="1"/>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Unités intérieures de puissance variable, contrôlées individuellement et sélectionnées en fonction des contraintes d'aménagement intérieur.</w:t>
      </w:r>
      <w:r w:rsidR="002E486E" w:rsidRPr="009B26E3">
        <w:rPr>
          <w:rFonts w:ascii="Calibri" w:eastAsia="Times New Roman" w:hAnsi="Calibri" w:cs="Calibri"/>
          <w:color w:val="000000" w:themeColor="text1"/>
          <w:kern w:val="0"/>
          <w14:ligatures w14:val="none"/>
        </w:rPr>
        <w:t xml:space="preserve"> Le </w:t>
      </w:r>
      <w:r w:rsidRPr="009B26E3">
        <w:rPr>
          <w:rFonts w:ascii="Calibri" w:eastAsia="Times New Roman" w:hAnsi="Calibri" w:cs="Calibri"/>
          <w:color w:val="000000" w:themeColor="text1"/>
          <w:kern w:val="0"/>
          <w:sz w:val="20"/>
          <w:szCs w:val="20"/>
          <w14:ligatures w14:val="none"/>
        </w:rPr>
        <w:t>Boîtier</w:t>
      </w:r>
      <w:r w:rsidR="0070147C" w:rsidRPr="009B26E3">
        <w:rPr>
          <w:rFonts w:ascii="Calibri" w:eastAsia="Times New Roman" w:hAnsi="Calibri" w:cs="Calibri"/>
          <w:color w:val="000000" w:themeColor="text1"/>
          <w:kern w:val="0"/>
          <w:sz w:val="20"/>
          <w:szCs w:val="20"/>
          <w14:ligatures w14:val="none"/>
        </w:rPr>
        <w:t xml:space="preserve"> de détente </w:t>
      </w:r>
      <w:r w:rsidR="002E486E" w:rsidRPr="009B26E3">
        <w:rPr>
          <w:rFonts w:ascii="Calibri" w:eastAsia="Times New Roman" w:hAnsi="Calibri" w:cs="Calibri"/>
          <w:color w:val="000000" w:themeColor="text1"/>
          <w:kern w:val="0"/>
          <w:sz w:val="20"/>
          <w:szCs w:val="20"/>
          <w14:ligatures w14:val="none"/>
        </w:rPr>
        <w:t xml:space="preserve">de ces unités intérieures sera ponctuellement situé à l’extérieur de celles-ci. </w:t>
      </w:r>
    </w:p>
    <w:p w14:paraId="691BD98B" w14:textId="4A563619" w:rsidR="00B53653" w:rsidRPr="009B26E3" w:rsidRDefault="00F93564" w:rsidP="00B53653">
      <w:pPr>
        <w:numPr>
          <w:ilvl w:val="0"/>
          <w:numId w:val="1"/>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Le r</w:t>
      </w:r>
      <w:r w:rsidR="00B53653" w:rsidRPr="009B26E3">
        <w:rPr>
          <w:rFonts w:ascii="Calibri" w:eastAsia="Times New Roman" w:hAnsi="Calibri" w:cs="Calibri"/>
          <w:color w:val="000000" w:themeColor="text1"/>
          <w:kern w:val="0"/>
          <w:sz w:val="20"/>
          <w:szCs w:val="20"/>
          <w14:ligatures w14:val="none"/>
        </w:rPr>
        <w:t xml:space="preserve">éseau de tuyauteries </w:t>
      </w:r>
      <w:r w:rsidRPr="009B26E3">
        <w:rPr>
          <w:rFonts w:ascii="Calibri" w:eastAsia="Times New Roman" w:hAnsi="Calibri" w:cs="Calibri"/>
          <w:color w:val="000000" w:themeColor="text1"/>
          <w:kern w:val="0"/>
          <w:sz w:val="20"/>
          <w:szCs w:val="20"/>
          <w14:ligatures w14:val="none"/>
        </w:rPr>
        <w:t xml:space="preserve">et les raccords seront </w:t>
      </w:r>
      <w:r w:rsidR="00B53653" w:rsidRPr="009B26E3">
        <w:rPr>
          <w:rFonts w:ascii="Calibri" w:eastAsia="Times New Roman" w:hAnsi="Calibri" w:cs="Calibri"/>
          <w:color w:val="000000" w:themeColor="text1"/>
          <w:kern w:val="0"/>
          <w:sz w:val="20"/>
          <w:szCs w:val="20"/>
          <w14:ligatures w14:val="none"/>
        </w:rPr>
        <w:t>en cuivre de qualité frigorifique</w:t>
      </w:r>
      <w:r w:rsidR="001D7D81" w:rsidRPr="009B26E3">
        <w:rPr>
          <w:rFonts w:ascii="Calibri" w:eastAsia="Times New Roman" w:hAnsi="Calibri" w:cs="Calibri"/>
          <w:color w:val="000000" w:themeColor="text1"/>
          <w:kern w:val="0"/>
          <w:sz w:val="20"/>
          <w:szCs w:val="20"/>
          <w14:ligatures w14:val="none"/>
        </w:rPr>
        <w:t xml:space="preserve"> K65</w:t>
      </w:r>
      <w:r w:rsidR="00B53653" w:rsidRPr="009B26E3">
        <w:rPr>
          <w:rFonts w:ascii="Calibri" w:eastAsia="Times New Roman" w:hAnsi="Calibri" w:cs="Calibri"/>
          <w:color w:val="000000" w:themeColor="text1"/>
          <w:kern w:val="0"/>
          <w:sz w:val="20"/>
          <w:szCs w:val="20"/>
          <w14:ligatures w14:val="none"/>
        </w:rPr>
        <w:t xml:space="preserve"> </w:t>
      </w:r>
      <w:r w:rsidRPr="009B26E3">
        <w:rPr>
          <w:rFonts w:ascii="Calibri" w:eastAsia="Times New Roman" w:hAnsi="Calibri" w:cs="Calibri"/>
          <w:color w:val="000000" w:themeColor="text1"/>
          <w:kern w:val="0"/>
          <w:sz w:val="20"/>
          <w:szCs w:val="20"/>
          <w14:ligatures w14:val="none"/>
        </w:rPr>
        <w:t>spécifique pour un fonctionnement compatible avec le R744</w:t>
      </w:r>
      <w:r w:rsidR="00AB6D06" w:rsidRPr="009B26E3">
        <w:rPr>
          <w:rFonts w:ascii="Calibri" w:eastAsia="Times New Roman" w:hAnsi="Calibri" w:cs="Calibri"/>
          <w:color w:val="000000" w:themeColor="text1"/>
          <w:kern w:val="0"/>
          <w:sz w:val="20"/>
          <w:szCs w:val="20"/>
          <w14:ligatures w14:val="none"/>
        </w:rPr>
        <w:t>.</w:t>
      </w:r>
    </w:p>
    <w:p w14:paraId="6C759311" w14:textId="77777777" w:rsidR="00B53653" w:rsidRPr="00B53653" w:rsidRDefault="00B53653" w:rsidP="00B53653">
      <w:pPr>
        <w:numPr>
          <w:ilvl w:val="0"/>
          <w:numId w:val="1"/>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Régulation électronique PID permettant un contrôle précis et individualisé de chaque unité intérieure.</w:t>
      </w:r>
    </w:p>
    <w:p w14:paraId="7597F0C1" w14:textId="77777777" w:rsidR="00B53653" w:rsidRPr="00B53653" w:rsidRDefault="00B53653" w:rsidP="00B53653">
      <w:pPr>
        <w:spacing w:after="0" w:line="240" w:lineRule="auto"/>
        <w:ind w:left="720"/>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60FC066F"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système devra être capable d’adapter les températures d’évaporation et de condensation du réfrigérant en fonction des conditions extérieures afin de réduire les consommations d’énergie et améliorer le confort des occupants. </w:t>
      </w:r>
    </w:p>
    <w:p w14:paraId="3F8FC6F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09CFAD46"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Afin de réduire l'impact environnemental des équipements, les appareils installés devront respecter la directive "Limitation des substances dangereuses dans les équipements électriques ou électroniques" (Directive RoHS).</w:t>
      </w:r>
    </w:p>
    <w:p w14:paraId="7F36FFDD"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7C02AC48" w14:textId="35B94CDA" w:rsidR="00B53653" w:rsidRDefault="00B53653" w:rsidP="00B53653">
      <w:pPr>
        <w:spacing w:after="0" w:line="240" w:lineRule="auto"/>
        <w:rPr>
          <w:rFonts w:ascii="Calibri" w:eastAsia="Times New Roman" w:hAnsi="Calibri" w:cs="Calibri"/>
          <w:color w:val="000000"/>
          <w:kern w:val="0"/>
          <w:sz w:val="20"/>
          <w:szCs w:val="20"/>
          <w14:ligatures w14:val="none"/>
        </w:rPr>
      </w:pPr>
      <w:r w:rsidRPr="00B53653">
        <w:rPr>
          <w:rFonts w:ascii="Calibri" w:eastAsia="Times New Roman" w:hAnsi="Calibri" w:cs="Calibri"/>
          <w:color w:val="000000"/>
          <w:kern w:val="0"/>
          <w:sz w:val="20"/>
          <w:szCs w:val="20"/>
          <w14:ligatures w14:val="none"/>
        </w:rPr>
        <w:t>L'utilisation du réfrigérant</w:t>
      </w:r>
      <w:r w:rsidR="00124458">
        <w:rPr>
          <w:rFonts w:ascii="Calibri" w:eastAsia="Times New Roman" w:hAnsi="Calibri" w:cs="Calibri"/>
          <w:color w:val="000000"/>
          <w:kern w:val="0"/>
          <w:sz w:val="20"/>
          <w:szCs w:val="20"/>
          <w14:ligatures w14:val="none"/>
        </w:rPr>
        <w:t xml:space="preserve"> naturel</w:t>
      </w:r>
      <w:r w:rsidRPr="00B53653">
        <w:rPr>
          <w:rFonts w:ascii="Calibri" w:eastAsia="Times New Roman" w:hAnsi="Calibri" w:cs="Calibri"/>
          <w:color w:val="000000"/>
          <w:kern w:val="0"/>
          <w:sz w:val="20"/>
          <w:szCs w:val="20"/>
          <w14:ligatures w14:val="none"/>
        </w:rPr>
        <w:t xml:space="preserve"> R</w:t>
      </w:r>
      <w:r>
        <w:rPr>
          <w:rFonts w:ascii="Calibri" w:eastAsia="Times New Roman" w:hAnsi="Calibri" w:cs="Calibri"/>
          <w:color w:val="000000"/>
          <w:kern w:val="0"/>
          <w:sz w:val="20"/>
          <w:szCs w:val="20"/>
          <w14:ligatures w14:val="none"/>
        </w:rPr>
        <w:t>744</w:t>
      </w:r>
      <w:r w:rsidRPr="00B53653">
        <w:rPr>
          <w:rFonts w:ascii="Calibri" w:eastAsia="Times New Roman" w:hAnsi="Calibri" w:cs="Calibri"/>
          <w:color w:val="000000"/>
          <w:kern w:val="0"/>
          <w:sz w:val="20"/>
          <w:szCs w:val="20"/>
          <w14:ligatures w14:val="none"/>
        </w:rPr>
        <w:t xml:space="preserve">, ayant un faible GWP (Potentiel de Réchauffement Global de </w:t>
      </w:r>
      <w:r>
        <w:rPr>
          <w:rFonts w:ascii="Calibri" w:eastAsia="Times New Roman" w:hAnsi="Calibri" w:cs="Calibri"/>
          <w:color w:val="000000"/>
          <w:kern w:val="0"/>
          <w:sz w:val="20"/>
          <w:szCs w:val="20"/>
          <w14:ligatures w14:val="none"/>
        </w:rPr>
        <w:t>1</w:t>
      </w:r>
      <w:r w:rsidRPr="00B53653">
        <w:rPr>
          <w:rFonts w:ascii="Calibri" w:eastAsia="Times New Roman" w:hAnsi="Calibri" w:cs="Calibri"/>
          <w:color w:val="000000"/>
          <w:kern w:val="0"/>
          <w:sz w:val="20"/>
          <w:szCs w:val="20"/>
          <w14:ligatures w14:val="none"/>
        </w:rPr>
        <w:t>), limitera l'impact environnemental des équipements, et garantira une efficacité optimale à charge partielle et totale.</w:t>
      </w:r>
    </w:p>
    <w:p w14:paraId="0D982EAF" w14:textId="77777777" w:rsidR="00B53653" w:rsidRDefault="00B53653" w:rsidP="00B53653">
      <w:pPr>
        <w:spacing w:after="0" w:line="240" w:lineRule="auto"/>
        <w:rPr>
          <w:rFonts w:ascii="Calibri" w:eastAsia="Times New Roman" w:hAnsi="Calibri" w:cs="Calibri"/>
          <w:color w:val="000000"/>
          <w:kern w:val="0"/>
          <w:sz w:val="20"/>
          <w:szCs w:val="20"/>
          <w14:ligatures w14:val="none"/>
        </w:rPr>
      </w:pPr>
      <w:r w:rsidRPr="00B53653">
        <w:rPr>
          <w:rFonts w:ascii="Calibri" w:eastAsia="Times New Roman" w:hAnsi="Calibri" w:cs="Calibri"/>
          <w:color w:val="000000"/>
          <w:kern w:val="0"/>
          <w:sz w:val="20"/>
          <w:szCs w:val="20"/>
          <w14:ligatures w14:val="none"/>
        </w:rPr>
        <w:t> </w:t>
      </w:r>
    </w:p>
    <w:p w14:paraId="52E70AA7" w14:textId="6172A388" w:rsidR="00F347E5" w:rsidRPr="009B26E3" w:rsidRDefault="00F347E5"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L</w:t>
      </w:r>
      <w:r w:rsidR="00706F58" w:rsidRPr="009B26E3">
        <w:rPr>
          <w:rFonts w:ascii="Calibri" w:eastAsia="Times New Roman" w:hAnsi="Calibri" w:cs="Calibri"/>
          <w:color w:val="000000" w:themeColor="text1"/>
          <w:kern w:val="0"/>
          <w:sz w:val="20"/>
          <w:szCs w:val="20"/>
          <w14:ligatures w14:val="none"/>
        </w:rPr>
        <w:t xml:space="preserve">’étude de </w:t>
      </w:r>
      <w:r w:rsidR="00F22090" w:rsidRPr="009B26E3">
        <w:rPr>
          <w:rFonts w:ascii="Calibri" w:eastAsia="Times New Roman" w:hAnsi="Calibri" w:cs="Calibri"/>
          <w:color w:val="000000" w:themeColor="text1"/>
          <w:kern w:val="0"/>
          <w:sz w:val="20"/>
          <w:szCs w:val="20"/>
          <w14:ligatures w14:val="none"/>
        </w:rPr>
        <w:t>limite de charge du système</w:t>
      </w:r>
      <w:r w:rsidR="00706F58" w:rsidRPr="009B26E3">
        <w:rPr>
          <w:rFonts w:ascii="Calibri" w:eastAsia="Times New Roman" w:hAnsi="Calibri" w:cs="Calibri"/>
          <w:color w:val="000000" w:themeColor="text1"/>
          <w:kern w:val="0"/>
          <w:sz w:val="20"/>
          <w:szCs w:val="20"/>
          <w14:ligatures w14:val="none"/>
        </w:rPr>
        <w:t xml:space="preserve"> en fonction des surfaces équipées</w:t>
      </w:r>
      <w:r w:rsidR="00F22090" w:rsidRPr="009B26E3">
        <w:rPr>
          <w:rFonts w:ascii="Calibri" w:eastAsia="Times New Roman" w:hAnsi="Calibri" w:cs="Calibri"/>
          <w:color w:val="000000" w:themeColor="text1"/>
          <w:kern w:val="0"/>
          <w:sz w:val="20"/>
          <w:szCs w:val="20"/>
          <w14:ligatures w14:val="none"/>
        </w:rPr>
        <w:t xml:space="preserve"> sera </w:t>
      </w:r>
      <w:r w:rsidR="00DE55B0" w:rsidRPr="009B26E3">
        <w:rPr>
          <w:rFonts w:ascii="Calibri" w:eastAsia="Times New Roman" w:hAnsi="Calibri" w:cs="Calibri"/>
          <w:color w:val="000000" w:themeColor="text1"/>
          <w:kern w:val="0"/>
          <w:sz w:val="20"/>
          <w:szCs w:val="20"/>
          <w14:ligatures w14:val="none"/>
        </w:rPr>
        <w:t>réalisée</w:t>
      </w:r>
      <w:r w:rsidR="00F22090" w:rsidRPr="009B26E3">
        <w:rPr>
          <w:rFonts w:ascii="Calibri" w:eastAsia="Times New Roman" w:hAnsi="Calibri" w:cs="Calibri"/>
          <w:color w:val="000000" w:themeColor="text1"/>
          <w:kern w:val="0"/>
          <w:sz w:val="20"/>
          <w:szCs w:val="20"/>
          <w14:ligatures w14:val="none"/>
        </w:rPr>
        <w:t xml:space="preserve"> au travers des règles de l’EN378</w:t>
      </w:r>
      <w:r w:rsidR="00DE55B0" w:rsidRPr="009B26E3">
        <w:rPr>
          <w:rFonts w:ascii="Calibri" w:eastAsia="Times New Roman" w:hAnsi="Calibri" w:cs="Calibri"/>
          <w:color w:val="000000" w:themeColor="text1"/>
          <w:kern w:val="0"/>
          <w:sz w:val="20"/>
          <w:szCs w:val="20"/>
          <w14:ligatures w14:val="none"/>
        </w:rPr>
        <w:t>.</w:t>
      </w:r>
    </w:p>
    <w:p w14:paraId="25AE48A9" w14:textId="77777777" w:rsidR="00706F58" w:rsidRPr="009B26E3" w:rsidRDefault="00706F58" w:rsidP="00AB3DE5">
      <w:pPr>
        <w:spacing w:after="0" w:line="240" w:lineRule="auto"/>
        <w:rPr>
          <w:rFonts w:ascii="Calibri" w:eastAsia="Times New Roman" w:hAnsi="Calibri" w:cs="Calibri"/>
          <w:color w:val="000000" w:themeColor="text1"/>
          <w:kern w:val="0"/>
          <w:sz w:val="20"/>
          <w:szCs w:val="20"/>
          <w14:ligatures w14:val="none"/>
        </w:rPr>
      </w:pPr>
    </w:p>
    <w:p w14:paraId="12DC9504" w14:textId="5E6A0E2A" w:rsidR="00AB3DE5" w:rsidRPr="009B26E3" w:rsidRDefault="00AB3DE5" w:rsidP="00AB3DE5">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Le fabricant devra être certifié ISO 9001 pour la qualité et ISO 14001 pour la protection et la sensibilisation à l'environnement.</w:t>
      </w:r>
    </w:p>
    <w:p w14:paraId="65437A59" w14:textId="334D6F47" w:rsidR="00B53653" w:rsidRPr="00B53653" w:rsidRDefault="00B53653" w:rsidP="00B53653">
      <w:pPr>
        <w:spacing w:after="0" w:line="240" w:lineRule="auto"/>
        <w:rPr>
          <w:rFonts w:ascii="Calibri" w:eastAsia="Times New Roman" w:hAnsi="Calibri" w:cs="Calibri"/>
          <w:color w:val="000000"/>
          <w:kern w:val="0"/>
          <w14:ligatures w14:val="none"/>
        </w:rPr>
      </w:pPr>
    </w:p>
    <w:p w14:paraId="68B99E44"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B0F0"/>
          <w:kern w:val="0"/>
          <w:sz w:val="36"/>
          <w:szCs w:val="36"/>
          <w14:ligatures w14:val="none"/>
        </w:rPr>
        <w:t>2. Matériel</w:t>
      </w:r>
    </w:p>
    <w:p w14:paraId="33F9932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7"/>
          <w:szCs w:val="27"/>
          <w14:ligatures w14:val="none"/>
        </w:rPr>
        <w:t> </w:t>
      </w:r>
    </w:p>
    <w:p w14:paraId="088F5A6C"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7"/>
          <w:szCs w:val="27"/>
          <w14:ligatures w14:val="none"/>
        </w:rPr>
        <w:t>2.1 Unités extérieures</w:t>
      </w:r>
    </w:p>
    <w:p w14:paraId="7E8CA27E"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 </w:t>
      </w:r>
    </w:p>
    <w:p w14:paraId="7442C3FD"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2.1.1 Généralités</w:t>
      </w:r>
    </w:p>
    <w:p w14:paraId="4065C9CE"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1BFBB848" w14:textId="2A34A644"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Les</w:t>
      </w:r>
      <w:r>
        <w:rPr>
          <w:rFonts w:ascii="Calibri" w:eastAsia="Times New Roman" w:hAnsi="Calibri" w:cs="Calibri"/>
          <w:color w:val="000000"/>
          <w:kern w:val="0"/>
          <w:sz w:val="20"/>
          <w:szCs w:val="20"/>
          <w14:ligatures w14:val="none"/>
        </w:rPr>
        <w:t xml:space="preserve"> </w:t>
      </w:r>
      <w:r w:rsidRPr="00B53653">
        <w:rPr>
          <w:rFonts w:ascii="Calibri" w:eastAsia="Times New Roman" w:hAnsi="Calibri" w:cs="Calibri"/>
          <w:color w:val="000000"/>
          <w:kern w:val="0"/>
          <w:sz w:val="20"/>
          <w:szCs w:val="20"/>
          <w14:ligatures w14:val="none"/>
        </w:rPr>
        <w:t>unités extérieures seront de type RXY</w:t>
      </w:r>
      <w:r>
        <w:rPr>
          <w:rFonts w:ascii="Calibri" w:eastAsia="Times New Roman" w:hAnsi="Calibri" w:cs="Calibri"/>
          <w:color w:val="000000"/>
          <w:kern w:val="0"/>
          <w:sz w:val="20"/>
          <w:szCs w:val="20"/>
          <w14:ligatures w14:val="none"/>
        </w:rPr>
        <w:t>N</w:t>
      </w:r>
      <w:r w:rsidRPr="00B53653">
        <w:rPr>
          <w:rFonts w:ascii="Calibri" w:eastAsia="Times New Roman" w:hAnsi="Calibri" w:cs="Calibri"/>
          <w:color w:val="000000"/>
          <w:kern w:val="0"/>
          <w:sz w:val="20"/>
          <w:szCs w:val="20"/>
          <w14:ligatures w14:val="none"/>
        </w:rPr>
        <w:t>10</w:t>
      </w:r>
      <w:r>
        <w:rPr>
          <w:rFonts w:ascii="Calibri" w:eastAsia="Times New Roman" w:hAnsi="Calibri" w:cs="Calibri"/>
          <w:color w:val="000000"/>
          <w:kern w:val="0"/>
          <w:sz w:val="20"/>
          <w:szCs w:val="20"/>
          <w14:ligatures w14:val="none"/>
        </w:rPr>
        <w:t xml:space="preserve">B </w:t>
      </w:r>
      <w:r w:rsidRPr="00B53653">
        <w:rPr>
          <w:rFonts w:ascii="Calibri" w:eastAsia="Times New Roman" w:hAnsi="Calibri" w:cs="Calibri"/>
          <w:color w:val="000000"/>
          <w:kern w:val="0"/>
          <w:sz w:val="20"/>
          <w:szCs w:val="20"/>
          <w14:ligatures w14:val="none"/>
        </w:rPr>
        <w:t>de marque DAIKIN,</w:t>
      </w:r>
      <w:r>
        <w:rPr>
          <w:rFonts w:ascii="Calibri" w:eastAsia="Times New Roman" w:hAnsi="Calibri" w:cs="Calibri"/>
          <w:color w:val="000000"/>
          <w:kern w:val="0"/>
          <w:sz w:val="20"/>
          <w:szCs w:val="20"/>
          <w14:ligatures w14:val="none"/>
        </w:rPr>
        <w:t xml:space="preserve"> utilisant du fluide R744,</w:t>
      </w:r>
      <w:r w:rsidRPr="00B53653">
        <w:rPr>
          <w:rFonts w:ascii="Calibri" w:eastAsia="Times New Roman" w:hAnsi="Calibri" w:cs="Calibri"/>
          <w:color w:val="000000"/>
          <w:kern w:val="0"/>
          <w:sz w:val="20"/>
          <w:szCs w:val="20"/>
          <w14:ligatures w14:val="none"/>
        </w:rPr>
        <w:t xml:space="preserve"> assemblées</w:t>
      </w:r>
      <w:r>
        <w:rPr>
          <w:rFonts w:ascii="Calibri" w:eastAsia="Times New Roman" w:hAnsi="Calibri" w:cs="Calibri"/>
          <w:color w:val="000000"/>
          <w:kern w:val="0"/>
          <w:sz w:val="20"/>
          <w:szCs w:val="20"/>
          <w14:ligatures w14:val="none"/>
        </w:rPr>
        <w:t xml:space="preserve"> et</w:t>
      </w:r>
      <w:r w:rsidRPr="00B53653">
        <w:rPr>
          <w:rFonts w:ascii="Calibri" w:eastAsia="Times New Roman" w:hAnsi="Calibri" w:cs="Calibri"/>
          <w:color w:val="000000"/>
          <w:kern w:val="0"/>
          <w:sz w:val="20"/>
          <w:szCs w:val="20"/>
          <w14:ligatures w14:val="none"/>
        </w:rPr>
        <w:t xml:space="preserve"> testées en usine</w:t>
      </w:r>
      <w:r>
        <w:rPr>
          <w:rFonts w:ascii="Calibri" w:eastAsia="Times New Roman" w:hAnsi="Calibri" w:cs="Calibri"/>
          <w:color w:val="000000"/>
          <w:kern w:val="0"/>
          <w:sz w:val="20"/>
          <w:szCs w:val="20"/>
          <w14:ligatures w14:val="none"/>
        </w:rPr>
        <w:t>.</w:t>
      </w:r>
      <w:r w:rsidRPr="00B53653">
        <w:rPr>
          <w:rFonts w:ascii="Calibri" w:eastAsia="Times New Roman" w:hAnsi="Calibri" w:cs="Calibri"/>
          <w:color w:val="000000"/>
          <w:kern w:val="0"/>
          <w:sz w:val="20"/>
          <w:szCs w:val="20"/>
          <w14:ligatures w14:val="none"/>
        </w:rPr>
        <w:br/>
        <w:t>Les valeurs de performance énergétique seront certifiées Eurovent</w:t>
      </w:r>
      <w:r>
        <w:rPr>
          <w:rFonts w:ascii="Calibri" w:eastAsia="Times New Roman" w:hAnsi="Calibri" w:cs="Calibri"/>
          <w:color w:val="000000"/>
          <w:kern w:val="0"/>
          <w:sz w:val="20"/>
          <w:szCs w:val="20"/>
          <w14:ligatures w14:val="none"/>
        </w:rPr>
        <w:t>.</w:t>
      </w:r>
    </w:p>
    <w:p w14:paraId="22D970D5"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0ACA6A95"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Chaque unité extérieure comportera les éléments principaux suivants :</w:t>
      </w:r>
    </w:p>
    <w:p w14:paraId="12678962" w14:textId="77777777" w:rsidR="00B53653" w:rsidRPr="00B53653" w:rsidRDefault="00B53653" w:rsidP="00B53653">
      <w:pPr>
        <w:numPr>
          <w:ilvl w:val="0"/>
          <w:numId w:val="5"/>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Carrosserie en tôle galvanisée revêtue d'une résine polypropylène imperméable</w:t>
      </w:r>
    </w:p>
    <w:p w14:paraId="290E315F" w14:textId="77777777" w:rsidR="00B53653" w:rsidRPr="00B53653" w:rsidRDefault="00B53653" w:rsidP="00B53653">
      <w:pPr>
        <w:numPr>
          <w:ilvl w:val="0"/>
          <w:numId w:val="5"/>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Echangeur fluide frigorigène / air en cuivre et ailettes aluminium revêtues d'un film de résine anticorrosion</w:t>
      </w:r>
    </w:p>
    <w:p w14:paraId="2088C8E7" w14:textId="7702725A" w:rsidR="00B53653" w:rsidRPr="00B53653" w:rsidRDefault="00B53653" w:rsidP="00B53653">
      <w:pPr>
        <w:numPr>
          <w:ilvl w:val="0"/>
          <w:numId w:val="5"/>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xml:space="preserve">Moto-Ventilateurs de type hélicoïdal à plusieurs vitesses disposant </w:t>
      </w:r>
      <w:r w:rsidR="00C30444" w:rsidRPr="0019700B">
        <w:rPr>
          <w:rFonts w:ascii="Calibri" w:eastAsia="Times New Roman" w:hAnsi="Calibri" w:cs="Calibri"/>
          <w:color w:val="00B050"/>
          <w:kern w:val="0"/>
          <w:sz w:val="20"/>
          <w:szCs w:val="20"/>
          <w14:ligatures w14:val="none"/>
        </w:rPr>
        <w:t>jusqu’à</w:t>
      </w:r>
      <w:r w:rsidRPr="00B53653">
        <w:rPr>
          <w:rFonts w:ascii="Calibri" w:eastAsia="Times New Roman" w:hAnsi="Calibri" w:cs="Calibri"/>
          <w:color w:val="000000"/>
          <w:kern w:val="0"/>
          <w:sz w:val="20"/>
          <w:szCs w:val="20"/>
          <w14:ligatures w14:val="none"/>
        </w:rPr>
        <w:t xml:space="preserve"> 78 Pa de pression statique externe</w:t>
      </w:r>
    </w:p>
    <w:p w14:paraId="3A901305" w14:textId="4445379E" w:rsidR="00B53653" w:rsidRPr="00B53653" w:rsidRDefault="00B53653" w:rsidP="00B53653">
      <w:pPr>
        <w:numPr>
          <w:ilvl w:val="0"/>
          <w:numId w:val="5"/>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lastRenderedPageBreak/>
        <w:t xml:space="preserve">Compresseurs Inverter </w:t>
      </w:r>
      <w:r w:rsidRPr="009B26E3">
        <w:rPr>
          <w:rFonts w:ascii="Calibri" w:eastAsia="Times New Roman" w:hAnsi="Calibri" w:cs="Calibri"/>
          <w:color w:val="000000" w:themeColor="text1"/>
          <w:kern w:val="0"/>
          <w:sz w:val="20"/>
          <w:szCs w:val="20"/>
          <w14:ligatures w14:val="none"/>
        </w:rPr>
        <w:t xml:space="preserve">de type </w:t>
      </w:r>
      <w:r w:rsidR="00C968C7" w:rsidRPr="009B26E3">
        <w:rPr>
          <w:rFonts w:ascii="Calibri" w:eastAsia="Times New Roman" w:hAnsi="Calibri" w:cs="Calibri"/>
          <w:color w:val="000000" w:themeColor="text1"/>
          <w:kern w:val="0"/>
          <w:sz w:val="20"/>
          <w:szCs w:val="20"/>
          <w14:ligatures w14:val="none"/>
        </w:rPr>
        <w:t>swing</w:t>
      </w:r>
      <w:r w:rsidRPr="009B26E3">
        <w:rPr>
          <w:rFonts w:ascii="Calibri" w:eastAsia="Times New Roman" w:hAnsi="Calibri" w:cs="Calibri"/>
          <w:color w:val="000000" w:themeColor="text1"/>
          <w:kern w:val="0"/>
          <w:sz w:val="20"/>
          <w:szCs w:val="20"/>
          <w14:ligatures w14:val="none"/>
        </w:rPr>
        <w:t xml:space="preserve"> de fabrication </w:t>
      </w:r>
      <w:r w:rsidRPr="00B53653">
        <w:rPr>
          <w:rFonts w:ascii="Calibri" w:eastAsia="Times New Roman" w:hAnsi="Calibri" w:cs="Calibri"/>
          <w:color w:val="000000"/>
          <w:kern w:val="0"/>
          <w:sz w:val="20"/>
          <w:szCs w:val="20"/>
          <w14:ligatures w14:val="none"/>
        </w:rPr>
        <w:t>DAIKIN équipés de séparateurs d'huile avec équilibrage du niveau entre compresseurs </w:t>
      </w:r>
    </w:p>
    <w:p w14:paraId="44367D22" w14:textId="77777777" w:rsidR="00B53653" w:rsidRPr="00B53653" w:rsidRDefault="00B53653" w:rsidP="00B53653">
      <w:pPr>
        <w:numPr>
          <w:ilvl w:val="0"/>
          <w:numId w:val="5"/>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Ensemble de platines électroniques permettant le contrôle du système et la communication avec les unités intérieures</w:t>
      </w:r>
    </w:p>
    <w:p w14:paraId="796B64C7" w14:textId="77777777" w:rsidR="00B53653" w:rsidRPr="00B53653" w:rsidRDefault="00B53653" w:rsidP="00B53653">
      <w:pPr>
        <w:numPr>
          <w:ilvl w:val="0"/>
          <w:numId w:val="5"/>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Ensemble de vannes d'arrêt frigorifiques pour le raccordement des canalisations</w:t>
      </w:r>
    </w:p>
    <w:p w14:paraId="280627EC" w14:textId="77777777" w:rsidR="00B53653" w:rsidRPr="0019651C" w:rsidRDefault="00B53653" w:rsidP="00B53653">
      <w:pPr>
        <w:numPr>
          <w:ilvl w:val="0"/>
          <w:numId w:val="5"/>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Afficheur digital pour faciliter les opérations de maintenance</w:t>
      </w:r>
    </w:p>
    <w:p w14:paraId="0F364581"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19651C">
        <w:rPr>
          <w:rFonts w:ascii="Times New Roman" w:eastAsia="Times New Roman" w:hAnsi="Times New Roman" w:cs="Times New Roman"/>
          <w:b/>
          <w:bCs/>
          <w:color w:val="000000"/>
          <w:kern w:val="0"/>
          <w:sz w:val="24"/>
          <w:szCs w:val="24"/>
          <w14:ligatures w14:val="none"/>
        </w:rPr>
        <w:br/>
      </w:r>
      <w:r w:rsidRPr="00B53653">
        <w:rPr>
          <w:rFonts w:ascii="Times New Roman" w:eastAsia="Times New Roman" w:hAnsi="Times New Roman" w:cs="Times New Roman"/>
          <w:b/>
          <w:bCs/>
          <w:color w:val="000000"/>
          <w:kern w:val="0"/>
          <w:sz w:val="24"/>
          <w:szCs w:val="24"/>
          <w14:ligatures w14:val="none"/>
        </w:rPr>
        <w:t>2.1.2 Caractéristiques techniques des unités extérieures</w:t>
      </w:r>
    </w:p>
    <w:p w14:paraId="30152541"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57D828A" w14:textId="0AA8D9DC" w:rsidR="00B53653" w:rsidRPr="009061F5" w:rsidRDefault="00B53653" w:rsidP="009061F5">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Les unités extérieures devront respecter les caractéristiques techniques suivantes :</w:t>
      </w:r>
    </w:p>
    <w:p w14:paraId="2BC8EF48" w14:textId="77777777" w:rsidR="00B03483" w:rsidRPr="00FD4CFF" w:rsidRDefault="00B03483" w:rsidP="00B53653">
      <w:pPr>
        <w:spacing w:after="0" w:line="240" w:lineRule="auto"/>
        <w:jc w:val="center"/>
        <w:rPr>
          <w:rFonts w:ascii="Calibri" w:eastAsia="Times New Roman" w:hAnsi="Calibri" w:cs="Calibri"/>
          <w:color w:val="000000"/>
          <w:kern w:val="0"/>
          <w14:ligatures w14:val="none"/>
        </w:rPr>
      </w:pPr>
    </w:p>
    <w:p w14:paraId="7BEA8C12" w14:textId="5DB1DEE5" w:rsidR="00B03483" w:rsidRPr="00B53653" w:rsidRDefault="009061F5" w:rsidP="00B53653">
      <w:pPr>
        <w:spacing w:after="0" w:line="240" w:lineRule="auto"/>
        <w:jc w:val="center"/>
        <w:rPr>
          <w:rFonts w:ascii="Calibri" w:eastAsia="Times New Roman" w:hAnsi="Calibri" w:cs="Calibri"/>
          <w:color w:val="000000"/>
          <w:kern w:val="0"/>
          <w:lang w:val="en-GB"/>
          <w14:ligatures w14:val="none"/>
        </w:rPr>
      </w:pPr>
      <w:r>
        <w:rPr>
          <w:rFonts w:ascii="Calibri" w:eastAsia="Times New Roman" w:hAnsi="Calibri" w:cs="Calibri"/>
          <w:noProof/>
          <w:color w:val="000000"/>
          <w:kern w:val="0"/>
          <w:lang w:val="en-GB"/>
          <w14:ligatures w14:val="none"/>
        </w:rPr>
        <w:drawing>
          <wp:inline distT="0" distB="0" distL="0" distR="0" wp14:anchorId="39D76AB6" wp14:editId="24561231">
            <wp:extent cx="1904422" cy="1874994"/>
            <wp:effectExtent l="0" t="0" r="635" b="0"/>
            <wp:docPr id="11596958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6193" cy="1886583"/>
                    </a:xfrm>
                    <a:prstGeom prst="rect">
                      <a:avLst/>
                    </a:prstGeom>
                    <a:noFill/>
                    <a:ln>
                      <a:noFill/>
                    </a:ln>
                  </pic:spPr>
                </pic:pic>
              </a:graphicData>
            </a:graphic>
          </wp:inline>
        </w:drawing>
      </w:r>
    </w:p>
    <w:p w14:paraId="08AFC995" w14:textId="77777777" w:rsidR="009061F5" w:rsidRDefault="009061F5" w:rsidP="00B53653">
      <w:pPr>
        <w:spacing w:after="0" w:line="240" w:lineRule="auto"/>
        <w:rPr>
          <w:rFonts w:ascii="Calibri" w:eastAsia="Times New Roman" w:hAnsi="Calibri" w:cs="Calibri"/>
          <w:b/>
          <w:bCs/>
          <w:color w:val="000000"/>
          <w:kern w:val="0"/>
          <w:sz w:val="20"/>
          <w:szCs w:val="20"/>
          <w14:ligatures w14:val="none"/>
        </w:rPr>
      </w:pPr>
    </w:p>
    <w:p w14:paraId="7B05C364" w14:textId="03E87A7D"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b/>
          <w:bCs/>
          <w:color w:val="000000"/>
          <w:kern w:val="0"/>
          <w:sz w:val="20"/>
          <w:szCs w:val="20"/>
          <w14:ligatures w14:val="none"/>
        </w:rPr>
        <w:t xml:space="preserve">Groupe </w:t>
      </w:r>
      <w:r>
        <w:rPr>
          <w:rFonts w:ascii="Calibri" w:eastAsia="Times New Roman" w:hAnsi="Calibri" w:cs="Calibri"/>
          <w:b/>
          <w:bCs/>
          <w:color w:val="000000"/>
          <w:kern w:val="0"/>
          <w:sz w:val="20"/>
          <w:szCs w:val="20"/>
          <w14:ligatures w14:val="none"/>
        </w:rPr>
        <w:t xml:space="preserve">VRV </w:t>
      </w:r>
      <w:r w:rsidRPr="00B53653">
        <w:rPr>
          <w:rFonts w:ascii="Calibri" w:eastAsia="Times New Roman" w:hAnsi="Calibri" w:cs="Calibri"/>
          <w:b/>
          <w:bCs/>
          <w:color w:val="000000"/>
          <w:kern w:val="0"/>
          <w:sz w:val="20"/>
          <w:szCs w:val="20"/>
          <w14:ligatures w14:val="none"/>
        </w:rPr>
        <w:t> :</w:t>
      </w:r>
    </w:p>
    <w:tbl>
      <w:tblPr>
        <w:tblW w:w="2857" w:type="pct"/>
        <w:tblCellMar>
          <w:left w:w="0" w:type="dxa"/>
          <w:right w:w="0" w:type="dxa"/>
        </w:tblCellMar>
        <w:tblLook w:val="04A0" w:firstRow="1" w:lastRow="0" w:firstColumn="1" w:lastColumn="0" w:noHBand="0" w:noVBand="1"/>
      </w:tblPr>
      <w:tblGrid>
        <w:gridCol w:w="3234"/>
        <w:gridCol w:w="1938"/>
      </w:tblGrid>
      <w:tr w:rsidR="00B53653" w:rsidRPr="00B53653" w14:paraId="6F44ABF2" w14:textId="77777777" w:rsidTr="00B53653">
        <w:tc>
          <w:tcPr>
            <w:tcW w:w="3126" w:type="pc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2725DCAC" w14:textId="77777777" w:rsidR="00B53653" w:rsidRPr="00B53653" w:rsidRDefault="00B53653" w:rsidP="00B53653">
            <w:pPr>
              <w:spacing w:after="0" w:line="240" w:lineRule="auto"/>
              <w:rPr>
                <w:rFonts w:ascii="Calibri" w:eastAsia="Times New Roman" w:hAnsi="Calibri" w:cs="Calibri"/>
                <w:kern w:val="0"/>
                <w:lang w:val="en-GB"/>
                <w14:ligatures w14:val="none"/>
              </w:rPr>
            </w:pPr>
            <w:proofErr w:type="spellStart"/>
            <w:r w:rsidRPr="00B53653">
              <w:rPr>
                <w:rFonts w:ascii="Verdana" w:eastAsia="Times New Roman" w:hAnsi="Verdana" w:cs="Calibri"/>
                <w:b/>
                <w:bCs/>
                <w:kern w:val="0"/>
                <w:sz w:val="17"/>
                <w:szCs w:val="17"/>
                <w:lang w:val="en-GB"/>
                <w14:ligatures w14:val="none"/>
              </w:rPr>
              <w:t>Référence</w:t>
            </w:r>
            <w:proofErr w:type="spellEnd"/>
          </w:p>
        </w:tc>
        <w:tc>
          <w:tcPr>
            <w:tcW w:w="1874" w:type="pc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07BC6131" w14:textId="1963E4D4" w:rsidR="00B53653" w:rsidRPr="00B53653" w:rsidRDefault="00B53653" w:rsidP="00B53653">
            <w:pPr>
              <w:spacing w:after="0" w:line="240" w:lineRule="auto"/>
              <w:jc w:val="center"/>
              <w:rPr>
                <w:rFonts w:ascii="Calibri" w:eastAsia="Times New Roman" w:hAnsi="Calibri" w:cs="Calibri"/>
                <w:kern w:val="0"/>
                <w:lang w:val="en-GB"/>
                <w14:ligatures w14:val="none"/>
              </w:rPr>
            </w:pPr>
            <w:r w:rsidRPr="00B53653">
              <w:rPr>
                <w:rFonts w:ascii="Verdana" w:eastAsia="Times New Roman" w:hAnsi="Verdana" w:cs="Calibri"/>
                <w:b/>
                <w:bCs/>
                <w:kern w:val="0"/>
                <w:sz w:val="17"/>
                <w:szCs w:val="17"/>
                <w:lang w:val="en-GB"/>
                <w14:ligatures w14:val="none"/>
              </w:rPr>
              <w:t>RXY</w:t>
            </w:r>
            <w:r>
              <w:rPr>
                <w:rFonts w:ascii="Verdana" w:eastAsia="Times New Roman" w:hAnsi="Verdana" w:cs="Calibri"/>
                <w:b/>
                <w:bCs/>
                <w:kern w:val="0"/>
                <w:sz w:val="17"/>
                <w:szCs w:val="17"/>
                <w:lang w:val="en-GB"/>
                <w14:ligatures w14:val="none"/>
              </w:rPr>
              <w:t>N</w:t>
            </w:r>
            <w:r w:rsidRPr="00B53653">
              <w:rPr>
                <w:rFonts w:ascii="Verdana" w:eastAsia="Times New Roman" w:hAnsi="Verdana" w:cs="Calibri"/>
                <w:b/>
                <w:bCs/>
                <w:kern w:val="0"/>
                <w:sz w:val="17"/>
                <w:szCs w:val="17"/>
                <w:lang w:val="en-GB"/>
                <w14:ligatures w14:val="none"/>
              </w:rPr>
              <w:t xml:space="preserve"> 10</w:t>
            </w:r>
            <w:r>
              <w:rPr>
                <w:rFonts w:ascii="Verdana" w:eastAsia="Times New Roman" w:hAnsi="Verdana" w:cs="Calibri"/>
                <w:b/>
                <w:bCs/>
                <w:kern w:val="0"/>
                <w:sz w:val="17"/>
                <w:szCs w:val="17"/>
                <w:lang w:val="en-GB"/>
                <w14:ligatures w14:val="none"/>
              </w:rPr>
              <w:t xml:space="preserve"> B</w:t>
            </w:r>
          </w:p>
        </w:tc>
      </w:tr>
      <w:tr w:rsidR="00B53653" w:rsidRPr="00B53653" w14:paraId="78700614"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388563DE"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Puissance frigorifique (kW)</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08E18836" w14:textId="77777777" w:rsidR="00B53653" w:rsidRPr="00B53653" w:rsidRDefault="00B53653" w:rsidP="00B53653">
            <w:pPr>
              <w:spacing w:after="0" w:line="240" w:lineRule="auto"/>
              <w:jc w:val="center"/>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28,0</w:t>
            </w:r>
          </w:p>
        </w:tc>
      </w:tr>
      <w:tr w:rsidR="00B53653" w:rsidRPr="00B53653" w14:paraId="316926F9"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7CA63435"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Puissance calorifique (kW)</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6D2BF232" w14:textId="77777777" w:rsidR="00B53653" w:rsidRPr="00B53653" w:rsidRDefault="00B53653" w:rsidP="00B53653">
            <w:pPr>
              <w:spacing w:after="0" w:line="240" w:lineRule="auto"/>
              <w:jc w:val="center"/>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28,0</w:t>
            </w:r>
          </w:p>
        </w:tc>
      </w:tr>
      <w:tr w:rsidR="00B53653" w:rsidRPr="00B53653" w14:paraId="7B1C3DD9"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2A08DA40"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EER (</w:t>
            </w:r>
            <w:proofErr w:type="spellStart"/>
            <w:r w:rsidRPr="00B53653">
              <w:rPr>
                <w:rFonts w:ascii="Verdana" w:eastAsia="Times New Roman" w:hAnsi="Verdana" w:cs="Calibri"/>
                <w:kern w:val="0"/>
                <w:sz w:val="17"/>
                <w:szCs w:val="17"/>
                <w:lang w:val="en-GB"/>
                <w14:ligatures w14:val="none"/>
              </w:rPr>
              <w:t>froid</w:t>
            </w:r>
            <w:proofErr w:type="spellEnd"/>
            <w:r w:rsidRPr="00B53653">
              <w:rPr>
                <w:rFonts w:ascii="Verdana" w:eastAsia="Times New Roman" w:hAnsi="Verdana" w:cs="Calibri"/>
                <w:kern w:val="0"/>
                <w:sz w:val="17"/>
                <w:szCs w:val="17"/>
                <w:lang w:val="en-GB"/>
                <w14:ligatures w14:val="none"/>
              </w:rPr>
              <w:t>) nominal</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697BE63" w14:textId="5A5A064A" w:rsidR="00B53653" w:rsidRPr="009D22EC" w:rsidRDefault="001F2ADD" w:rsidP="00B53653">
            <w:pPr>
              <w:spacing w:after="0" w:line="240" w:lineRule="auto"/>
              <w:jc w:val="center"/>
              <w:rPr>
                <w:rFonts w:ascii="Calibri" w:eastAsia="Times New Roman" w:hAnsi="Calibri" w:cs="Calibri"/>
                <w:color w:val="000000" w:themeColor="text1"/>
                <w:kern w:val="0"/>
                <w:lang w:val="en-GB"/>
                <w14:ligatures w14:val="none"/>
              </w:rPr>
            </w:pPr>
            <w:r w:rsidRPr="009D22EC">
              <w:rPr>
                <w:rFonts w:ascii="Verdana" w:eastAsia="Times New Roman" w:hAnsi="Verdana" w:cs="Calibri"/>
                <w:color w:val="000000" w:themeColor="text1"/>
                <w:kern w:val="0"/>
                <w:sz w:val="17"/>
                <w:szCs w:val="17"/>
                <w:lang w:val="en-GB"/>
                <w14:ligatures w14:val="none"/>
              </w:rPr>
              <w:t>1,88</w:t>
            </w:r>
          </w:p>
        </w:tc>
      </w:tr>
      <w:tr w:rsidR="00B53653" w:rsidRPr="00B53653" w14:paraId="7BE44A74"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57DB5C2"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SEER</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5310316B" w14:textId="765F8D08" w:rsidR="00B53653" w:rsidRPr="009D22EC" w:rsidRDefault="008C4EC3" w:rsidP="00B53653">
            <w:pPr>
              <w:spacing w:after="0" w:line="240" w:lineRule="auto"/>
              <w:jc w:val="center"/>
              <w:rPr>
                <w:rFonts w:ascii="Calibri" w:eastAsia="Times New Roman" w:hAnsi="Calibri" w:cs="Calibri"/>
                <w:color w:val="000000" w:themeColor="text1"/>
                <w:kern w:val="0"/>
                <w:lang w:val="en-GB"/>
                <w14:ligatures w14:val="none"/>
              </w:rPr>
            </w:pPr>
            <w:r w:rsidRPr="009D22EC">
              <w:rPr>
                <w:rFonts w:ascii="Verdana" w:eastAsia="Times New Roman" w:hAnsi="Verdana" w:cs="Calibri"/>
                <w:color w:val="000000" w:themeColor="text1"/>
                <w:kern w:val="0"/>
                <w:sz w:val="17"/>
                <w:szCs w:val="17"/>
                <w:lang w:val="en-GB"/>
                <w14:ligatures w14:val="none"/>
              </w:rPr>
              <w:t>4,80</w:t>
            </w:r>
          </w:p>
        </w:tc>
      </w:tr>
      <w:tr w:rsidR="00B53653" w:rsidRPr="00B53653" w14:paraId="217AF00B"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0094971"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COP (chaud) nominal</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4EF2E68" w14:textId="223F0BB2" w:rsidR="00B53653" w:rsidRPr="009D22EC" w:rsidRDefault="009D22EC" w:rsidP="00B53653">
            <w:pPr>
              <w:spacing w:after="0" w:line="240" w:lineRule="auto"/>
              <w:jc w:val="center"/>
              <w:rPr>
                <w:rFonts w:ascii="Calibri" w:eastAsia="Times New Roman" w:hAnsi="Calibri" w:cs="Calibri"/>
                <w:color w:val="000000" w:themeColor="text1"/>
                <w:kern w:val="0"/>
                <w:lang w:val="en-GB"/>
                <w14:ligatures w14:val="none"/>
              </w:rPr>
            </w:pPr>
            <w:r w:rsidRPr="009D22EC">
              <w:rPr>
                <w:rFonts w:ascii="Verdana" w:eastAsia="Times New Roman" w:hAnsi="Verdana" w:cs="Calibri"/>
                <w:color w:val="000000" w:themeColor="text1"/>
                <w:kern w:val="0"/>
                <w:sz w:val="17"/>
                <w:szCs w:val="17"/>
                <w:lang w:val="en-GB"/>
                <w14:ligatures w14:val="none"/>
              </w:rPr>
              <w:t>2,94</w:t>
            </w:r>
          </w:p>
        </w:tc>
      </w:tr>
      <w:tr w:rsidR="00B53653" w:rsidRPr="00B53653" w14:paraId="12AA4632"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457935E"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SCOP</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9A36B72" w14:textId="59224A3A" w:rsidR="00B53653" w:rsidRPr="00B53653" w:rsidRDefault="008C4EC3" w:rsidP="00B53653">
            <w:pPr>
              <w:spacing w:after="0" w:line="240" w:lineRule="auto"/>
              <w:jc w:val="center"/>
              <w:rPr>
                <w:rFonts w:ascii="Calibri" w:eastAsia="Times New Roman" w:hAnsi="Calibri" w:cs="Calibri"/>
                <w:color w:val="FF0000"/>
                <w:kern w:val="0"/>
                <w:lang w:val="en-GB"/>
                <w14:ligatures w14:val="none"/>
              </w:rPr>
            </w:pPr>
            <w:r w:rsidRPr="008C4EC3">
              <w:rPr>
                <w:rFonts w:ascii="Verdana" w:eastAsia="Times New Roman" w:hAnsi="Verdana" w:cs="Calibri"/>
                <w:color w:val="000000" w:themeColor="text1"/>
                <w:kern w:val="0"/>
                <w:sz w:val="17"/>
                <w:szCs w:val="17"/>
                <w:lang w:val="en-GB"/>
                <w14:ligatures w14:val="none"/>
              </w:rPr>
              <w:t>3,50</w:t>
            </w:r>
          </w:p>
        </w:tc>
      </w:tr>
      <w:tr w:rsidR="00B53653" w:rsidRPr="00B53653" w14:paraId="3E6592E2"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295395C0"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Certification Eurovent</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8665F12" w14:textId="77777777" w:rsidR="00B53653" w:rsidRPr="00B53653" w:rsidRDefault="00B53653" w:rsidP="00B53653">
            <w:pPr>
              <w:spacing w:after="0" w:line="240" w:lineRule="auto"/>
              <w:jc w:val="center"/>
              <w:rPr>
                <w:rFonts w:ascii="Calibri" w:eastAsia="Times New Roman" w:hAnsi="Calibri" w:cs="Calibri"/>
                <w:color w:val="FF0000"/>
                <w:kern w:val="0"/>
                <w:lang w:val="en-GB"/>
                <w14:ligatures w14:val="none"/>
              </w:rPr>
            </w:pPr>
            <w:proofErr w:type="spellStart"/>
            <w:r w:rsidRPr="008C4EC3">
              <w:rPr>
                <w:rFonts w:ascii="Verdana" w:eastAsia="Times New Roman" w:hAnsi="Verdana" w:cs="Calibri"/>
                <w:color w:val="000000" w:themeColor="text1"/>
                <w:kern w:val="0"/>
                <w:sz w:val="17"/>
                <w:szCs w:val="17"/>
                <w:lang w:val="en-GB"/>
                <w14:ligatures w14:val="none"/>
              </w:rPr>
              <w:t>oui</w:t>
            </w:r>
            <w:proofErr w:type="spellEnd"/>
          </w:p>
        </w:tc>
      </w:tr>
      <w:tr w:rsidR="00B53653" w:rsidRPr="00B53653" w14:paraId="20733914"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59C0B02E" w14:textId="77777777" w:rsidR="00B53653" w:rsidRPr="00293D26" w:rsidRDefault="00B53653" w:rsidP="00B53653">
            <w:pPr>
              <w:spacing w:after="0" w:line="240" w:lineRule="auto"/>
              <w:rPr>
                <w:rFonts w:ascii="Verdana" w:eastAsia="Times New Roman" w:hAnsi="Verdana" w:cs="Calibri"/>
                <w:kern w:val="0"/>
                <w:sz w:val="17"/>
                <w:szCs w:val="17"/>
                <w14:ligatures w14:val="none"/>
              </w:rPr>
            </w:pPr>
            <w:r w:rsidRPr="00293D26">
              <w:rPr>
                <w:rFonts w:ascii="Verdana" w:eastAsia="Times New Roman" w:hAnsi="Verdana" w:cs="Calibri"/>
                <w:kern w:val="0"/>
                <w:sz w:val="17"/>
                <w:szCs w:val="17"/>
                <w14:ligatures w14:val="none"/>
              </w:rPr>
              <w:t>Débit d'air nominal (m3/h)</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6DFAB802" w14:textId="0F3DA021" w:rsidR="00B53653" w:rsidRPr="009156E2" w:rsidRDefault="009156E2" w:rsidP="009B26E3">
            <w:pPr>
              <w:spacing w:after="0" w:line="240" w:lineRule="auto"/>
              <w:jc w:val="center"/>
              <w:rPr>
                <w:rFonts w:ascii="Verdana" w:eastAsia="Times New Roman" w:hAnsi="Verdana" w:cs="Calibri"/>
                <w:kern w:val="0"/>
                <w:sz w:val="17"/>
                <w:szCs w:val="17"/>
                <w14:ligatures w14:val="none"/>
              </w:rPr>
            </w:pPr>
            <w:r>
              <w:rPr>
                <w:rFonts w:ascii="Verdana" w:eastAsia="Times New Roman" w:hAnsi="Verdana" w:cs="Calibri"/>
                <w:kern w:val="0"/>
                <w:sz w:val="17"/>
                <w:szCs w:val="17"/>
                <w14:ligatures w14:val="none"/>
              </w:rPr>
              <w:t>16 657 m3/h</w:t>
            </w:r>
          </w:p>
        </w:tc>
      </w:tr>
      <w:tr w:rsidR="00B53653" w:rsidRPr="00B53653" w14:paraId="6BAF7F79"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7F616C29"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Pression sonore dB(A) à 1m</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9E2AEAD" w14:textId="60316AA3" w:rsidR="00B53653" w:rsidRPr="008C4EC3" w:rsidRDefault="00B53653" w:rsidP="00B53653">
            <w:pPr>
              <w:spacing w:after="0" w:line="240" w:lineRule="auto"/>
              <w:jc w:val="center"/>
              <w:rPr>
                <w:rFonts w:ascii="Calibri" w:eastAsia="Times New Roman" w:hAnsi="Calibri" w:cs="Calibri"/>
                <w:color w:val="000000" w:themeColor="text1"/>
                <w:kern w:val="0"/>
                <w:lang w:val="en-GB"/>
                <w14:ligatures w14:val="none"/>
              </w:rPr>
            </w:pPr>
            <w:r w:rsidRPr="008C4EC3">
              <w:rPr>
                <w:rFonts w:ascii="Verdana" w:eastAsia="Times New Roman" w:hAnsi="Verdana" w:cs="Calibri"/>
                <w:color w:val="000000" w:themeColor="text1"/>
                <w:kern w:val="0"/>
                <w:sz w:val="17"/>
                <w:szCs w:val="17"/>
                <w:lang w:val="en-GB"/>
                <w14:ligatures w14:val="none"/>
              </w:rPr>
              <w:t>5</w:t>
            </w:r>
            <w:r w:rsidR="008C4EC3" w:rsidRPr="008C4EC3">
              <w:rPr>
                <w:rFonts w:ascii="Verdana" w:eastAsia="Times New Roman" w:hAnsi="Verdana" w:cs="Calibri"/>
                <w:color w:val="000000" w:themeColor="text1"/>
                <w:kern w:val="0"/>
                <w:sz w:val="17"/>
                <w:szCs w:val="17"/>
                <w:lang w:val="en-GB"/>
                <w14:ligatures w14:val="none"/>
              </w:rPr>
              <w:t>9,7</w:t>
            </w:r>
          </w:p>
        </w:tc>
      </w:tr>
      <w:tr w:rsidR="00B53653" w:rsidRPr="00B53653" w14:paraId="5D46F991"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46BA4396"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Puissance sonore dB(A)</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DFA2F1A" w14:textId="10D8878A" w:rsidR="00B53653" w:rsidRPr="008C4EC3" w:rsidRDefault="008C4EC3" w:rsidP="00B53653">
            <w:pPr>
              <w:spacing w:after="0" w:line="240" w:lineRule="auto"/>
              <w:jc w:val="center"/>
              <w:rPr>
                <w:rFonts w:ascii="Calibri" w:eastAsia="Times New Roman" w:hAnsi="Calibri" w:cs="Calibri"/>
                <w:color w:val="000000" w:themeColor="text1"/>
                <w:kern w:val="0"/>
                <w:lang w:val="en-GB"/>
                <w14:ligatures w14:val="none"/>
              </w:rPr>
            </w:pPr>
            <w:r w:rsidRPr="008C4EC3">
              <w:rPr>
                <w:rFonts w:ascii="Verdana" w:eastAsia="Times New Roman" w:hAnsi="Verdana" w:cs="Calibri"/>
                <w:color w:val="000000" w:themeColor="text1"/>
                <w:kern w:val="0"/>
                <w:sz w:val="17"/>
                <w:szCs w:val="17"/>
                <w:lang w:val="en-GB"/>
                <w14:ligatures w14:val="none"/>
              </w:rPr>
              <w:t>83,5</w:t>
            </w:r>
          </w:p>
        </w:tc>
      </w:tr>
      <w:tr w:rsidR="00B53653" w:rsidRPr="00B53653" w14:paraId="7E80F79D"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6E11D73"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 xml:space="preserve">Dimensions </w:t>
            </w:r>
            <w:proofErr w:type="spellStart"/>
            <w:r w:rsidRPr="00B53653">
              <w:rPr>
                <w:rFonts w:ascii="Verdana" w:eastAsia="Times New Roman" w:hAnsi="Verdana" w:cs="Calibri"/>
                <w:kern w:val="0"/>
                <w:sz w:val="17"/>
                <w:szCs w:val="17"/>
                <w:lang w:val="en-GB"/>
                <w14:ligatures w14:val="none"/>
              </w:rPr>
              <w:t>HxLxP</w:t>
            </w:r>
            <w:proofErr w:type="spellEnd"/>
            <w:r w:rsidRPr="00B53653">
              <w:rPr>
                <w:rFonts w:ascii="Verdana" w:eastAsia="Times New Roman" w:hAnsi="Verdana" w:cs="Calibri"/>
                <w:kern w:val="0"/>
                <w:sz w:val="17"/>
                <w:szCs w:val="17"/>
                <w:lang w:val="en-GB"/>
                <w14:ligatures w14:val="none"/>
              </w:rPr>
              <w:t xml:space="preserve"> (mm)</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331806F" w14:textId="59551F56" w:rsidR="00B53653" w:rsidRPr="00B53653" w:rsidRDefault="00B53653" w:rsidP="00B53653">
            <w:pPr>
              <w:spacing w:after="0" w:line="240" w:lineRule="auto"/>
              <w:jc w:val="center"/>
              <w:rPr>
                <w:rFonts w:ascii="Calibri" w:eastAsia="Times New Roman" w:hAnsi="Calibri" w:cs="Calibri"/>
                <w:color w:val="FF0000"/>
                <w:kern w:val="0"/>
                <w:lang w:val="en-GB"/>
                <w14:ligatures w14:val="none"/>
              </w:rPr>
            </w:pPr>
            <w:r w:rsidRPr="008C4EC3">
              <w:rPr>
                <w:rFonts w:ascii="Verdana" w:eastAsia="Times New Roman" w:hAnsi="Verdana" w:cs="Calibri"/>
                <w:color w:val="000000" w:themeColor="text1"/>
                <w:kern w:val="0"/>
                <w:sz w:val="17"/>
                <w:szCs w:val="17"/>
                <w:lang w:val="en-GB"/>
                <w14:ligatures w14:val="none"/>
              </w:rPr>
              <w:t>1685</w:t>
            </w:r>
            <w:r w:rsidR="008C4EC3" w:rsidRPr="008C4EC3">
              <w:rPr>
                <w:rFonts w:ascii="Verdana" w:eastAsia="Times New Roman" w:hAnsi="Verdana" w:cs="Calibri"/>
                <w:color w:val="000000" w:themeColor="text1"/>
                <w:kern w:val="0"/>
                <w:sz w:val="17"/>
                <w:szCs w:val="17"/>
                <w:lang w:val="en-GB"/>
                <w14:ligatures w14:val="none"/>
              </w:rPr>
              <w:t xml:space="preserve"> </w:t>
            </w:r>
            <w:r w:rsidRPr="008C4EC3">
              <w:rPr>
                <w:rFonts w:ascii="Verdana" w:eastAsia="Times New Roman" w:hAnsi="Verdana" w:cs="Calibri"/>
                <w:color w:val="000000" w:themeColor="text1"/>
                <w:kern w:val="0"/>
                <w:sz w:val="17"/>
                <w:szCs w:val="17"/>
                <w:lang w:val="en-GB"/>
                <w14:ligatures w14:val="none"/>
              </w:rPr>
              <w:t>x</w:t>
            </w:r>
            <w:r w:rsidR="008C4EC3" w:rsidRPr="008C4EC3">
              <w:rPr>
                <w:rFonts w:ascii="Verdana" w:eastAsia="Times New Roman" w:hAnsi="Verdana" w:cs="Calibri"/>
                <w:color w:val="000000" w:themeColor="text1"/>
                <w:kern w:val="0"/>
                <w:sz w:val="17"/>
                <w:szCs w:val="17"/>
                <w:lang w:val="en-GB"/>
                <w14:ligatures w14:val="none"/>
              </w:rPr>
              <w:t xml:space="preserve"> 1930 </w:t>
            </w:r>
            <w:r w:rsidRPr="008C4EC3">
              <w:rPr>
                <w:rFonts w:ascii="Verdana" w:eastAsia="Times New Roman" w:hAnsi="Verdana" w:cs="Calibri"/>
                <w:color w:val="000000" w:themeColor="text1"/>
                <w:kern w:val="0"/>
                <w:sz w:val="17"/>
                <w:szCs w:val="17"/>
                <w:lang w:val="en-GB"/>
                <w14:ligatures w14:val="none"/>
              </w:rPr>
              <w:t>x</w:t>
            </w:r>
            <w:r w:rsidR="008C4EC3" w:rsidRPr="008C4EC3">
              <w:rPr>
                <w:rFonts w:ascii="Verdana" w:eastAsia="Times New Roman" w:hAnsi="Verdana" w:cs="Calibri"/>
                <w:color w:val="000000" w:themeColor="text1"/>
                <w:kern w:val="0"/>
                <w:sz w:val="17"/>
                <w:szCs w:val="17"/>
                <w:lang w:val="en-GB"/>
                <w14:ligatures w14:val="none"/>
              </w:rPr>
              <w:t xml:space="preserve"> </w:t>
            </w:r>
            <w:r w:rsidRPr="008C4EC3">
              <w:rPr>
                <w:rFonts w:ascii="Verdana" w:eastAsia="Times New Roman" w:hAnsi="Verdana" w:cs="Calibri"/>
                <w:color w:val="000000" w:themeColor="text1"/>
                <w:kern w:val="0"/>
                <w:sz w:val="17"/>
                <w:szCs w:val="17"/>
                <w:lang w:val="en-GB"/>
                <w14:ligatures w14:val="none"/>
              </w:rPr>
              <w:t>765</w:t>
            </w:r>
          </w:p>
        </w:tc>
      </w:tr>
      <w:tr w:rsidR="00B53653" w:rsidRPr="00B53653" w14:paraId="59B4D096"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34A83952"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Poids (kg)</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09F5EC8" w14:textId="505C0AEC" w:rsidR="00B53653" w:rsidRPr="00B53653" w:rsidRDefault="008C4EC3" w:rsidP="00B53653">
            <w:pPr>
              <w:spacing w:after="0" w:line="240" w:lineRule="auto"/>
              <w:jc w:val="center"/>
              <w:rPr>
                <w:rFonts w:ascii="Calibri" w:eastAsia="Times New Roman" w:hAnsi="Calibri" w:cs="Calibri"/>
                <w:color w:val="FF0000"/>
                <w:kern w:val="0"/>
                <w:lang w:val="en-GB"/>
                <w14:ligatures w14:val="none"/>
              </w:rPr>
            </w:pPr>
            <w:r w:rsidRPr="008C4EC3">
              <w:rPr>
                <w:rFonts w:ascii="Verdana" w:eastAsia="Times New Roman" w:hAnsi="Verdana" w:cs="Calibri"/>
                <w:color w:val="000000" w:themeColor="text1"/>
                <w:kern w:val="0"/>
                <w:sz w:val="17"/>
                <w:szCs w:val="17"/>
                <w:lang w:val="en-GB"/>
                <w14:ligatures w14:val="none"/>
              </w:rPr>
              <w:t>564</w:t>
            </w:r>
          </w:p>
        </w:tc>
      </w:tr>
      <w:tr w:rsidR="00B53653" w:rsidRPr="00B53653" w14:paraId="3BCDD7E3"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8B2F99D"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Verdana" w:eastAsia="Times New Roman" w:hAnsi="Verdana" w:cs="Calibri"/>
                <w:kern w:val="0"/>
                <w:sz w:val="17"/>
                <w:szCs w:val="17"/>
                <w:lang w:val="en-GB"/>
                <w14:ligatures w14:val="none"/>
              </w:rPr>
              <w:t>Nombre de compresseurs</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17650D90" w14:textId="26F4FCE0" w:rsidR="00B53653" w:rsidRPr="008C4EC3" w:rsidRDefault="008C4EC3" w:rsidP="00B53653">
            <w:pPr>
              <w:spacing w:after="0" w:line="240" w:lineRule="auto"/>
              <w:jc w:val="center"/>
              <w:rPr>
                <w:rFonts w:ascii="Calibri" w:eastAsia="Times New Roman" w:hAnsi="Calibri" w:cs="Calibri"/>
                <w:color w:val="000000" w:themeColor="text1"/>
                <w:kern w:val="0"/>
                <w:lang w:val="en-GB"/>
                <w14:ligatures w14:val="none"/>
              </w:rPr>
            </w:pPr>
            <w:r w:rsidRPr="008C4EC3">
              <w:rPr>
                <w:rFonts w:ascii="Verdana" w:eastAsia="Times New Roman" w:hAnsi="Verdana" w:cs="Calibri"/>
                <w:color w:val="000000" w:themeColor="text1"/>
                <w:kern w:val="0"/>
                <w:sz w:val="17"/>
                <w:szCs w:val="17"/>
                <w:lang w:val="en-GB"/>
                <w14:ligatures w14:val="none"/>
              </w:rPr>
              <w:t>3</w:t>
            </w:r>
            <w:r w:rsidR="00B53653" w:rsidRPr="008C4EC3">
              <w:rPr>
                <w:rFonts w:ascii="Verdana" w:eastAsia="Times New Roman" w:hAnsi="Verdana" w:cs="Calibri"/>
                <w:color w:val="000000" w:themeColor="text1"/>
                <w:kern w:val="0"/>
                <w:sz w:val="17"/>
                <w:szCs w:val="17"/>
                <w:lang w:val="en-GB"/>
                <w14:ligatures w14:val="none"/>
              </w:rPr>
              <w:t xml:space="preserve"> Inverter</w:t>
            </w:r>
          </w:p>
        </w:tc>
      </w:tr>
      <w:tr w:rsidR="00B53653" w:rsidRPr="00B53653" w14:paraId="69482132"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62DFFD20" w14:textId="77777777" w:rsidR="00B53653" w:rsidRPr="00B53653" w:rsidRDefault="00B53653" w:rsidP="00B53653">
            <w:pPr>
              <w:spacing w:after="0" w:line="240" w:lineRule="auto"/>
              <w:rPr>
                <w:rFonts w:ascii="Calibri" w:eastAsia="Times New Roman" w:hAnsi="Calibri" w:cs="Calibri"/>
                <w:kern w:val="0"/>
                <w14:ligatures w14:val="none"/>
              </w:rPr>
            </w:pPr>
            <w:r w:rsidRPr="00B53653">
              <w:rPr>
                <w:rFonts w:ascii="Verdana" w:eastAsia="Times New Roman" w:hAnsi="Verdana" w:cs="Calibri"/>
                <w:kern w:val="0"/>
                <w:sz w:val="17"/>
                <w:szCs w:val="17"/>
                <w14:ligatures w14:val="none"/>
              </w:rPr>
              <w:t>Plage de fonctionnement froid (°C)</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51F6F98A" w14:textId="77777777" w:rsidR="00B53653" w:rsidRPr="008C4EC3" w:rsidRDefault="00B53653" w:rsidP="00B53653">
            <w:pPr>
              <w:spacing w:after="0" w:line="240" w:lineRule="auto"/>
              <w:jc w:val="center"/>
              <w:rPr>
                <w:rFonts w:ascii="Calibri" w:eastAsia="Times New Roman" w:hAnsi="Calibri" w:cs="Calibri"/>
                <w:color w:val="000000" w:themeColor="text1"/>
                <w:kern w:val="0"/>
                <w:lang w:val="en-GB"/>
                <w14:ligatures w14:val="none"/>
              </w:rPr>
            </w:pPr>
            <w:r w:rsidRPr="008C4EC3">
              <w:rPr>
                <w:rFonts w:ascii="Verdana" w:eastAsia="Times New Roman" w:hAnsi="Verdana" w:cs="Calibri"/>
                <w:color w:val="000000" w:themeColor="text1"/>
                <w:kern w:val="0"/>
                <w:sz w:val="17"/>
                <w:szCs w:val="17"/>
                <w:lang w:val="en-GB"/>
                <w14:ligatures w14:val="none"/>
              </w:rPr>
              <w:t>-5/+46°C</w:t>
            </w:r>
          </w:p>
        </w:tc>
      </w:tr>
      <w:tr w:rsidR="00B53653" w:rsidRPr="00B53653" w14:paraId="25252783" w14:textId="77777777" w:rsidTr="00B53653">
        <w:tc>
          <w:tcPr>
            <w:tcW w:w="3126"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F2E5E73" w14:textId="77777777" w:rsidR="00B53653" w:rsidRPr="00B53653" w:rsidRDefault="00B53653" w:rsidP="00B53653">
            <w:pPr>
              <w:spacing w:after="0" w:line="240" w:lineRule="auto"/>
              <w:rPr>
                <w:rFonts w:ascii="Calibri" w:eastAsia="Times New Roman" w:hAnsi="Calibri" w:cs="Calibri"/>
                <w:kern w:val="0"/>
                <w14:ligatures w14:val="none"/>
              </w:rPr>
            </w:pPr>
            <w:r w:rsidRPr="00B53653">
              <w:rPr>
                <w:rFonts w:ascii="Verdana" w:eastAsia="Times New Roman" w:hAnsi="Verdana" w:cs="Calibri"/>
                <w:kern w:val="0"/>
                <w:sz w:val="17"/>
                <w:szCs w:val="17"/>
                <w14:ligatures w14:val="none"/>
              </w:rPr>
              <w:t>Plage de fonctionnement chaud (°C)</w:t>
            </w:r>
          </w:p>
        </w:tc>
        <w:tc>
          <w:tcPr>
            <w:tcW w:w="1874"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D5E25E2" w14:textId="77777777" w:rsidR="00B53653" w:rsidRPr="008C4EC3" w:rsidRDefault="00B53653" w:rsidP="00B53653">
            <w:pPr>
              <w:spacing w:after="0" w:line="240" w:lineRule="auto"/>
              <w:jc w:val="center"/>
              <w:rPr>
                <w:rFonts w:ascii="Calibri" w:eastAsia="Times New Roman" w:hAnsi="Calibri" w:cs="Calibri"/>
                <w:color w:val="000000" w:themeColor="text1"/>
                <w:kern w:val="0"/>
                <w:lang w:val="en-GB"/>
                <w14:ligatures w14:val="none"/>
              </w:rPr>
            </w:pPr>
            <w:r w:rsidRPr="008C4EC3">
              <w:rPr>
                <w:rFonts w:ascii="Verdana" w:eastAsia="Times New Roman" w:hAnsi="Verdana" w:cs="Calibri"/>
                <w:color w:val="000000" w:themeColor="text1"/>
                <w:kern w:val="0"/>
                <w:sz w:val="17"/>
                <w:szCs w:val="17"/>
                <w:lang w:val="en-GB"/>
                <w14:ligatures w14:val="none"/>
              </w:rPr>
              <w:t>-20/+16°C</w:t>
            </w:r>
          </w:p>
        </w:tc>
      </w:tr>
    </w:tbl>
    <w:p w14:paraId="1D698D4B" w14:textId="00EE6E39" w:rsidR="00B53653" w:rsidRPr="00293D26" w:rsidRDefault="00293D26" w:rsidP="00B53653">
      <w:pPr>
        <w:spacing w:after="0" w:line="240" w:lineRule="auto"/>
        <w:rPr>
          <w:rFonts w:ascii="Calibri" w:eastAsia="Times New Roman" w:hAnsi="Calibri" w:cs="Calibri"/>
          <w:i/>
          <w:iCs/>
          <w:color w:val="000000"/>
          <w:kern w:val="0"/>
          <w:sz w:val="20"/>
          <w:szCs w:val="20"/>
          <w14:ligatures w14:val="none"/>
        </w:rPr>
      </w:pPr>
      <w:r w:rsidRPr="00293D26">
        <w:rPr>
          <w:rFonts w:ascii="Calibri" w:eastAsia="Times New Roman" w:hAnsi="Calibri" w:cs="Calibri"/>
          <w:i/>
          <w:iCs/>
          <w:color w:val="000000"/>
          <w:kern w:val="0"/>
          <w:sz w:val="20"/>
          <w:szCs w:val="20"/>
          <w14:ligatures w14:val="none"/>
        </w:rPr>
        <w:t>Données préliminaires</w:t>
      </w:r>
    </w:p>
    <w:p w14:paraId="6A2B061F" w14:textId="77777777" w:rsidR="00293D26" w:rsidRPr="00B53653" w:rsidRDefault="00293D26" w:rsidP="00B53653">
      <w:pPr>
        <w:spacing w:after="0" w:line="240" w:lineRule="auto"/>
        <w:rPr>
          <w:rFonts w:ascii="Calibri" w:eastAsia="Times New Roman" w:hAnsi="Calibri" w:cs="Calibri"/>
          <w:color w:val="000000"/>
          <w:kern w:val="0"/>
          <w:lang w:val="en-GB"/>
          <w14:ligatures w14:val="none"/>
        </w:rPr>
      </w:pPr>
    </w:p>
    <w:p w14:paraId="59EB8A33" w14:textId="284E5F60"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r w:rsidRPr="00B53653">
        <w:rPr>
          <w:rFonts w:ascii="Calibri" w:eastAsia="Times New Roman" w:hAnsi="Calibri" w:cs="Calibri"/>
          <w:color w:val="000000"/>
          <w:kern w:val="0"/>
          <w:sz w:val="20"/>
          <w:szCs w:val="20"/>
          <w:u w:val="single"/>
          <w14:ligatures w14:val="none"/>
        </w:rPr>
        <w:t>Conditions de mesures :</w:t>
      </w:r>
      <w:r w:rsidRPr="00B53653">
        <w:rPr>
          <w:rFonts w:ascii="Calibri" w:eastAsia="Times New Roman" w:hAnsi="Calibri" w:cs="Calibri"/>
          <w:color w:val="000000"/>
          <w:kern w:val="0"/>
          <w:sz w:val="24"/>
          <w:szCs w:val="24"/>
          <w14:ligatures w14:val="none"/>
        </w:rPr>
        <w:br/>
      </w:r>
      <w:r w:rsidRPr="00B53653">
        <w:rPr>
          <w:rFonts w:ascii="Calibri" w:eastAsia="Times New Roman" w:hAnsi="Calibri" w:cs="Calibri"/>
          <w:color w:val="000000"/>
          <w:kern w:val="0"/>
          <w:sz w:val="20"/>
          <w:szCs w:val="20"/>
          <w14:ligatures w14:val="none"/>
        </w:rPr>
        <w:t>ETE: 19°CBH/27°CBS intérieur, 35°CBS extérieur</w:t>
      </w:r>
      <w:r w:rsidRPr="00B53653">
        <w:rPr>
          <w:rFonts w:ascii="Calibri" w:eastAsia="Times New Roman" w:hAnsi="Calibri" w:cs="Calibri"/>
          <w:color w:val="000000"/>
          <w:kern w:val="0"/>
          <w:sz w:val="20"/>
          <w:szCs w:val="20"/>
          <w14:ligatures w14:val="none"/>
        </w:rPr>
        <w:br/>
        <w:t>HIVER: 20°CBS intérieur, 7°CBS / 6 °CBH extérieur</w:t>
      </w:r>
    </w:p>
    <w:p w14:paraId="3C21A4A3"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4"/>
          <w:szCs w:val="24"/>
          <w14:ligatures w14:val="none"/>
        </w:rPr>
        <w:t> </w:t>
      </w:r>
    </w:p>
    <w:p w14:paraId="71B5E07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CHASSIS ET HABILLAGE</w:t>
      </w:r>
    </w:p>
    <w:p w14:paraId="6970707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1996A925"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Chaque unité extérieure reposera sur un châssis de profilés métalliques renforcés sur lequel viendront s'adapter des panneaux rigides en acier revêtus d'une résine polypropylène imperméable, démontables, pour faciliter un accès à tout l'équipement intérieur.</w:t>
      </w:r>
    </w:p>
    <w:p w14:paraId="43E3C137"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faible poids et les dimensions réduites des unités extérieures faciliteront l'installation et limiteront les charges au sol.</w:t>
      </w:r>
    </w:p>
    <w:p w14:paraId="13782D7B" w14:textId="466D70FB"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Times New Roman" w:eastAsia="Times New Roman" w:hAnsi="Times New Roman" w:cs="Times New Roman"/>
          <w:b/>
          <w:bCs/>
          <w:color w:val="000000" w:themeColor="text1"/>
          <w:kern w:val="0"/>
          <w:sz w:val="24"/>
          <w:szCs w:val="24"/>
          <w14:ligatures w14:val="none"/>
        </w:rPr>
        <w:lastRenderedPageBreak/>
        <w:t>COMPRESSEURS</w:t>
      </w:r>
    </w:p>
    <w:p w14:paraId="04757AA4"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w:t>
      </w:r>
    </w:p>
    <w:p w14:paraId="08FB7CB8" w14:textId="6AA25920" w:rsidR="00D344A0" w:rsidRPr="009B26E3" w:rsidRDefault="00D344A0" w:rsidP="00D344A0">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L'unité extérieure sera équipée de trois compresseurs (deux en étage bas, un en étage haut, avec un refroidisseur intermédiaire entre les étages bas et haut). Ceci est essentiel pour garantir la fiabilité des compresseurs avec du CO</w:t>
      </w:r>
      <w:r w:rsidRPr="009B26E3">
        <w:rPr>
          <w:rFonts w:ascii="Calibri" w:eastAsia="Times New Roman" w:hAnsi="Calibri" w:cs="Calibri"/>
          <w:color w:val="000000" w:themeColor="text1"/>
          <w:kern w:val="0"/>
          <w:sz w:val="20"/>
          <w:szCs w:val="20"/>
          <w:vertAlign w:val="subscript"/>
          <w14:ligatures w14:val="none"/>
        </w:rPr>
        <w:t>2</w:t>
      </w:r>
      <w:r w:rsidRPr="009B26E3">
        <w:rPr>
          <w:rFonts w:ascii="Calibri" w:eastAsia="Times New Roman" w:hAnsi="Calibri" w:cs="Calibri"/>
          <w:color w:val="000000" w:themeColor="text1"/>
          <w:kern w:val="0"/>
          <w:sz w:val="20"/>
          <w:szCs w:val="20"/>
          <w14:ligatures w14:val="none"/>
        </w:rPr>
        <w:t>.</w:t>
      </w:r>
    </w:p>
    <w:p w14:paraId="33E23F5F" w14:textId="77777777" w:rsidR="004A485C" w:rsidRPr="009B26E3" w:rsidRDefault="004A485C" w:rsidP="00D344A0">
      <w:pPr>
        <w:spacing w:after="0" w:line="240" w:lineRule="auto"/>
        <w:rPr>
          <w:rFonts w:ascii="Calibri" w:eastAsia="Times New Roman" w:hAnsi="Calibri" w:cs="Calibri"/>
          <w:color w:val="000000" w:themeColor="text1"/>
          <w:kern w:val="0"/>
          <w:sz w:val="20"/>
          <w:szCs w:val="20"/>
          <w14:ligatures w14:val="none"/>
        </w:rPr>
      </w:pPr>
    </w:p>
    <w:p w14:paraId="09743E6D" w14:textId="77777777" w:rsidR="004A485C" w:rsidRPr="009B26E3" w:rsidRDefault="004A485C" w:rsidP="004A485C">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Les compresseurs seront de type hermétique Swing de fabrication DAIKIN. Ils seront tous contrôlés par Inverter et permettront d'étager les montées en puissance afin de s'adapter précisément aux besoins thermiques des locaux et d'éviter les surintensités au démarrage.</w:t>
      </w:r>
    </w:p>
    <w:p w14:paraId="56D75BEA" w14:textId="77777777" w:rsidR="00FD7F3A" w:rsidRPr="009B26E3" w:rsidRDefault="00FD7F3A" w:rsidP="00B53653">
      <w:pPr>
        <w:spacing w:after="0" w:line="240" w:lineRule="auto"/>
        <w:rPr>
          <w:rFonts w:ascii="Calibri" w:eastAsia="Times New Roman" w:hAnsi="Calibri" w:cs="Calibri"/>
          <w:color w:val="000000" w:themeColor="text1"/>
          <w:kern w:val="0"/>
          <w14:ligatures w14:val="none"/>
        </w:rPr>
      </w:pPr>
    </w:p>
    <w:p w14:paraId="0C6579FC" w14:textId="0D19325E"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Ils seront dotés d'un moteur à courant continu et d'aimants néodymium permettant de garantir un rendement énergétique élevé. Les moteurs seront refroidis par les gaz d'aspiration et protégés par des sondes thermiques.</w:t>
      </w:r>
    </w:p>
    <w:p w14:paraId="2C057697"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Une fonction d'équilibrage des temps de fonctionnement des compresseurs permettra d'en prolonger la durée de vie.</w:t>
      </w:r>
    </w:p>
    <w:p w14:paraId="68A3419D"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w:t>
      </w:r>
    </w:p>
    <w:p w14:paraId="5A191E2B"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Chaque unité extérieure disposera d'une fonction de sauvegarde de puissance permettant, en cas de dysfonctionnement d'un des compresseurs, d'activer la pleine capacité des autres compresseurs afin d'assurer une puissance minimum, le temps du dépannage.</w:t>
      </w:r>
    </w:p>
    <w:p w14:paraId="10A73450"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Times New Roman" w:eastAsia="Times New Roman" w:hAnsi="Times New Roman" w:cs="Times New Roman"/>
          <w:b/>
          <w:bCs/>
          <w:color w:val="000000" w:themeColor="text1"/>
          <w:kern w:val="0"/>
          <w:sz w:val="24"/>
          <w:szCs w:val="24"/>
          <w14:ligatures w14:val="none"/>
        </w:rPr>
        <w:br/>
        <w:t>ECHANGEUR DE CHALEUR</w:t>
      </w:r>
    </w:p>
    <w:p w14:paraId="798E889F"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w:t>
      </w:r>
    </w:p>
    <w:p w14:paraId="6C1C385D"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Les échangeurs de chaleur seront constitués de tubes cuivre sertis sur des ailettes en aluminium protégées par un film de résine anticorrosion.</w:t>
      </w:r>
    </w:p>
    <w:p w14:paraId="11AB4AB0"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Times New Roman" w:eastAsia="Times New Roman" w:hAnsi="Times New Roman" w:cs="Times New Roman"/>
          <w:b/>
          <w:bCs/>
          <w:color w:val="000000" w:themeColor="text1"/>
          <w:kern w:val="0"/>
          <w:sz w:val="24"/>
          <w:szCs w:val="24"/>
          <w14:ligatures w14:val="none"/>
        </w:rPr>
        <w:br/>
        <w:t>VENTILATEUR</w:t>
      </w:r>
    </w:p>
    <w:p w14:paraId="735D0200" w14:textId="6B183589" w:rsidR="00B53653" w:rsidRPr="009B26E3" w:rsidRDefault="00B53653" w:rsidP="00B53653">
      <w:pPr>
        <w:spacing w:after="0" w:line="240" w:lineRule="auto"/>
        <w:rPr>
          <w:rFonts w:ascii="Calibri" w:eastAsia="Times New Roman" w:hAnsi="Calibri" w:cs="Calibri"/>
          <w:color w:val="000000" w:themeColor="text1"/>
          <w:kern w:val="0"/>
          <w14:ligatures w14:val="none"/>
        </w:rPr>
      </w:pPr>
    </w:p>
    <w:p w14:paraId="52229F74"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Chaque unité extérieure sera équipée de ventilateurs de type hélicoïde à moteur à courant continu à haut rendement. La technologie Inverter permettra de faire varier la vitesse de rotation du moteur afin de limiter la consommation électrique de cet élément.</w:t>
      </w:r>
    </w:p>
    <w:p w14:paraId="154BFCE2"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Les grilles de refoulement situées à la sortie d'air permettront de limiter les pertes de charge et de garantir une pression statique externe de 78 Pa.</w:t>
      </w:r>
    </w:p>
    <w:p w14:paraId="1F31387B" w14:textId="4019DDC2"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Le groupe disposera de deux niveaux d’abaissement sonores nocturne</w:t>
      </w:r>
      <w:r w:rsidR="00B51071" w:rsidRPr="009B26E3">
        <w:rPr>
          <w:rFonts w:ascii="Calibri" w:eastAsia="Times New Roman" w:hAnsi="Calibri" w:cs="Calibri"/>
          <w:color w:val="000000" w:themeColor="text1"/>
          <w:kern w:val="0"/>
          <w:sz w:val="20"/>
          <w:szCs w:val="20"/>
          <w14:ligatures w14:val="none"/>
        </w:rPr>
        <w:t xml:space="preserve"> (via </w:t>
      </w:r>
      <w:r w:rsidR="003B1F65" w:rsidRPr="009B26E3">
        <w:rPr>
          <w:rFonts w:ascii="Calibri" w:eastAsia="Times New Roman" w:hAnsi="Calibri" w:cs="Calibri"/>
          <w:color w:val="000000" w:themeColor="text1"/>
          <w:kern w:val="0"/>
          <w:sz w:val="20"/>
          <w:szCs w:val="20"/>
          <w14:ligatures w14:val="none"/>
        </w:rPr>
        <w:t>la carte en option DTA104)</w:t>
      </w:r>
      <w:r w:rsidRPr="009B26E3">
        <w:rPr>
          <w:rFonts w:ascii="Calibri" w:eastAsia="Times New Roman" w:hAnsi="Calibri" w:cs="Calibri"/>
          <w:color w:val="000000" w:themeColor="text1"/>
          <w:kern w:val="0"/>
          <w:sz w:val="20"/>
          <w:szCs w:val="20"/>
          <w14:ligatures w14:val="none"/>
        </w:rPr>
        <w:t xml:space="preserve"> permettant une réduction jusqu’à </w:t>
      </w:r>
      <w:r w:rsidR="00135587" w:rsidRPr="009B26E3">
        <w:rPr>
          <w:rFonts w:ascii="Calibri" w:eastAsia="Times New Roman" w:hAnsi="Calibri" w:cs="Calibri"/>
          <w:color w:val="000000" w:themeColor="text1"/>
          <w:kern w:val="0"/>
          <w:sz w:val="20"/>
          <w:szCs w:val="20"/>
          <w14:ligatures w14:val="none"/>
        </w:rPr>
        <w:t>9</w:t>
      </w:r>
      <w:r w:rsidR="00B51071" w:rsidRPr="009B26E3">
        <w:rPr>
          <w:rFonts w:ascii="Calibri" w:eastAsia="Times New Roman" w:hAnsi="Calibri" w:cs="Calibri"/>
          <w:color w:val="000000" w:themeColor="text1"/>
          <w:kern w:val="0"/>
          <w:sz w:val="20"/>
          <w:szCs w:val="20"/>
          <w14:ligatures w14:val="none"/>
        </w:rPr>
        <w:t xml:space="preserve"> </w:t>
      </w:r>
      <w:r w:rsidRPr="009B26E3">
        <w:rPr>
          <w:rFonts w:ascii="Calibri" w:eastAsia="Times New Roman" w:hAnsi="Calibri" w:cs="Calibri"/>
          <w:color w:val="000000" w:themeColor="text1"/>
          <w:kern w:val="0"/>
          <w:sz w:val="20"/>
          <w:szCs w:val="20"/>
          <w14:ligatures w14:val="none"/>
        </w:rPr>
        <w:t>dB(A).</w:t>
      </w:r>
    </w:p>
    <w:p w14:paraId="3E507A03"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br/>
        <w:t>CIRCUIT DE REFRIGERANT, SYSTEME DE RECUPERATION D'HUILE</w:t>
      </w:r>
    </w:p>
    <w:p w14:paraId="306588D4"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23EE84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circuit de réfrigérant comportera principalement une bouteille récupératrice de liquide, des vannes d'arrêt liquide et gaz pour le raccordement des tuyauteries, une vanne quatre voies permettant, selon les besoins, la réversibilité de l'installation.</w:t>
      </w:r>
    </w:p>
    <w:p w14:paraId="0262060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058CDA7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Un système d'équilibrage du niveau d'huile entre les compresseurs assurera une bonne lubrification de ces derniers. L'unité extérieure sera également dotée d'un système de récupération d'huile assurant un fonctionnement stable sur de grandes longueurs de canalisations frigorifiques.</w:t>
      </w:r>
    </w:p>
    <w:p w14:paraId="07A4A328"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Les raccordements frigorifiques aux unités extérieures devront être brasés pour assurer une parfaite étanchéité.</w:t>
      </w:r>
    </w:p>
    <w:p w14:paraId="5213DCEF"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5F0F9C3C"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TEMPERATURE DE REFRIGERANT VARIABLE</w:t>
      </w:r>
    </w:p>
    <w:p w14:paraId="74E993D1"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3FD8B9F4"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système offrira la possibilité de faire varier les températures d’évaporation et de condensation du réfrigérant.</w:t>
      </w:r>
    </w:p>
    <w:p w14:paraId="7862976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Cette variation pourra être pilotée selon différents mode de fonctionnement, dont un mode automatique qui consiste à adapter la température de réfrigérant en fonction des conditions extérieures, et ceci afin d’améliorer l’efficacité saisonnière de l’ensemble et le confort des occupants.</w:t>
      </w:r>
    </w:p>
    <w:p w14:paraId="7956915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0911E76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Cette fonctionnalité aura un rôle d’optimiseur dans les programmateurs de chauffage / refroidissement, permettant d’anticiper et réduire les besoins, valorisable sur le calcul RT 2012.</w:t>
      </w:r>
    </w:p>
    <w:p w14:paraId="5C97D6EA" w14:textId="6F94352E"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lastRenderedPageBreak/>
        <w:t> </w:t>
      </w:r>
      <w:r w:rsidRPr="00B53653">
        <w:rPr>
          <w:rFonts w:ascii="Times New Roman" w:eastAsia="Times New Roman" w:hAnsi="Times New Roman" w:cs="Times New Roman"/>
          <w:b/>
          <w:bCs/>
          <w:color w:val="000000"/>
          <w:kern w:val="0"/>
          <w:sz w:val="24"/>
          <w:szCs w:val="24"/>
          <w14:ligatures w14:val="none"/>
        </w:rPr>
        <w:t>AFFICHAGE DIGITAL</w:t>
      </w:r>
    </w:p>
    <w:p w14:paraId="481CBE47"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11BC7985"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L’unité extérieure intégrera un affichage digital sur 3 digits composé d’afficheurs 7 segments ainsi que de 3 boutons de programmations facilitant les opérations de maintenance par lecture directe des paramètres de fonctionnement et des éventuels codes défauts.</w:t>
      </w:r>
    </w:p>
    <w:p w14:paraId="068EA0FC"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28C2A9D5" w14:textId="28400037" w:rsidR="00B53653" w:rsidRPr="00D7072B" w:rsidRDefault="00B53653" w:rsidP="00B53653">
      <w:pPr>
        <w:spacing w:after="0" w:line="240" w:lineRule="auto"/>
        <w:rPr>
          <w:rFonts w:ascii="Calibri" w:eastAsia="Times New Roman" w:hAnsi="Calibri" w:cs="Calibri"/>
          <w:color w:val="000000" w:themeColor="text1"/>
          <w:kern w:val="0"/>
          <w14:ligatures w14:val="none"/>
        </w:rPr>
      </w:pPr>
      <w:r w:rsidRPr="00D7072B">
        <w:rPr>
          <w:rFonts w:ascii="Times New Roman" w:eastAsia="Times New Roman" w:hAnsi="Times New Roman" w:cs="Times New Roman"/>
          <w:b/>
          <w:bCs/>
          <w:color w:val="000000" w:themeColor="text1"/>
          <w:kern w:val="0"/>
          <w:sz w:val="24"/>
          <w:szCs w:val="24"/>
          <w14:ligatures w14:val="none"/>
        </w:rPr>
        <w:t>CONTRÔLE DE CHARGE</w:t>
      </w:r>
    </w:p>
    <w:p w14:paraId="4EFA1264" w14:textId="77777777" w:rsidR="00B53653" w:rsidRPr="00D7072B" w:rsidRDefault="00B53653" w:rsidP="00B53653">
      <w:pPr>
        <w:spacing w:after="0" w:line="240" w:lineRule="auto"/>
        <w:rPr>
          <w:rFonts w:ascii="Calibri" w:eastAsia="Times New Roman" w:hAnsi="Calibri" w:cs="Calibri"/>
          <w:color w:val="000000" w:themeColor="text1"/>
          <w:kern w:val="0"/>
          <w14:ligatures w14:val="none"/>
        </w:rPr>
      </w:pPr>
      <w:r w:rsidRPr="00D7072B">
        <w:rPr>
          <w:rFonts w:ascii="Calibri" w:eastAsia="Times New Roman" w:hAnsi="Calibri" w:cs="Calibri"/>
          <w:color w:val="000000" w:themeColor="text1"/>
          <w:kern w:val="0"/>
          <w:sz w:val="20"/>
          <w:szCs w:val="20"/>
          <w14:ligatures w14:val="none"/>
        </w:rPr>
        <w:t> </w:t>
      </w:r>
    </w:p>
    <w:p w14:paraId="25BB819D" w14:textId="77777777" w:rsidR="00B53653" w:rsidRDefault="00B53653" w:rsidP="00B53653">
      <w:pPr>
        <w:spacing w:after="0" w:line="240" w:lineRule="auto"/>
        <w:rPr>
          <w:rFonts w:ascii="Calibri" w:eastAsia="Times New Roman" w:hAnsi="Calibri" w:cs="Calibri"/>
          <w:color w:val="000000"/>
          <w:kern w:val="0"/>
          <w:sz w:val="20"/>
          <w:szCs w:val="20"/>
          <w14:ligatures w14:val="none"/>
        </w:rPr>
      </w:pPr>
      <w:r w:rsidRPr="00D7072B">
        <w:rPr>
          <w:rFonts w:ascii="Calibri" w:eastAsia="Times New Roman" w:hAnsi="Calibri" w:cs="Calibri"/>
          <w:color w:val="000000" w:themeColor="text1"/>
          <w:kern w:val="0"/>
          <w:sz w:val="20"/>
          <w:szCs w:val="20"/>
          <w14:ligatures w14:val="none"/>
        </w:rPr>
        <w:t>L’unité extérieure disposera également d’une fonction de contrôle de charge afin de détecter un éventuel manque de charge de réfrigérant dans l’installation</w:t>
      </w:r>
      <w:r w:rsidRPr="00B53653">
        <w:rPr>
          <w:rFonts w:ascii="Calibri" w:eastAsia="Times New Roman" w:hAnsi="Calibri" w:cs="Calibri"/>
          <w:color w:val="000000"/>
          <w:kern w:val="0"/>
          <w:sz w:val="20"/>
          <w:szCs w:val="20"/>
          <w14:ligatures w14:val="none"/>
        </w:rPr>
        <w:t>.</w:t>
      </w:r>
    </w:p>
    <w:p w14:paraId="2C00A7B0" w14:textId="77777777" w:rsidR="00124458" w:rsidRDefault="00124458" w:rsidP="00B53653">
      <w:pPr>
        <w:spacing w:after="0" w:line="240" w:lineRule="auto"/>
        <w:rPr>
          <w:rFonts w:ascii="Calibri" w:eastAsia="Times New Roman" w:hAnsi="Calibri" w:cs="Calibri"/>
          <w:color w:val="000000"/>
          <w:kern w:val="0"/>
          <w:sz w:val="20"/>
          <w:szCs w:val="20"/>
          <w14:ligatures w14:val="none"/>
        </w:rPr>
      </w:pPr>
    </w:p>
    <w:p w14:paraId="6CB1E87F" w14:textId="3D65C3E8" w:rsidR="00124458" w:rsidRPr="009B26E3" w:rsidRDefault="00124458" w:rsidP="00124458">
      <w:pPr>
        <w:spacing w:after="0" w:line="240" w:lineRule="auto"/>
        <w:rPr>
          <w:rFonts w:ascii="Calibri" w:eastAsia="Times New Roman" w:hAnsi="Calibri" w:cs="Calibri"/>
          <w:color w:val="000000" w:themeColor="text1"/>
          <w:kern w:val="0"/>
          <w14:ligatures w14:val="none"/>
        </w:rPr>
      </w:pPr>
      <w:r w:rsidRPr="009B26E3">
        <w:rPr>
          <w:rFonts w:ascii="Times New Roman" w:eastAsia="Times New Roman" w:hAnsi="Times New Roman" w:cs="Times New Roman"/>
          <w:b/>
          <w:bCs/>
          <w:color w:val="000000" w:themeColor="text1"/>
          <w:kern w:val="0"/>
          <w:sz w:val="24"/>
          <w:szCs w:val="24"/>
          <w14:ligatures w14:val="none"/>
        </w:rPr>
        <w:t xml:space="preserve">KIT </w:t>
      </w:r>
      <w:r w:rsidR="0002388C" w:rsidRPr="009B26E3">
        <w:rPr>
          <w:rFonts w:ascii="Times New Roman" w:eastAsia="Times New Roman" w:hAnsi="Times New Roman" w:cs="Times New Roman"/>
          <w:b/>
          <w:bCs/>
          <w:color w:val="000000" w:themeColor="text1"/>
          <w:kern w:val="0"/>
          <w:sz w:val="24"/>
          <w:szCs w:val="24"/>
          <w14:ligatures w14:val="none"/>
        </w:rPr>
        <w:t>SOUPAPE DE SURPRESSION (PRV)</w:t>
      </w:r>
    </w:p>
    <w:p w14:paraId="00313452" w14:textId="77777777" w:rsidR="00124458" w:rsidRPr="009B26E3" w:rsidRDefault="00124458" w:rsidP="00124458">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w:t>
      </w:r>
    </w:p>
    <w:p w14:paraId="416224B4" w14:textId="77777777" w:rsidR="0002388C" w:rsidRPr="009B26E3" w:rsidRDefault="00124458" w:rsidP="00124458">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 xml:space="preserve">Chaque unité extérieure sera </w:t>
      </w:r>
      <w:r w:rsidR="0002388C" w:rsidRPr="009B26E3">
        <w:rPr>
          <w:rFonts w:ascii="Calibri" w:eastAsia="Times New Roman" w:hAnsi="Calibri" w:cs="Calibri"/>
          <w:color w:val="000000" w:themeColor="text1"/>
          <w:kern w:val="0"/>
          <w:sz w:val="20"/>
          <w:szCs w:val="20"/>
          <w14:ligatures w14:val="none"/>
        </w:rPr>
        <w:t>livrée avec un kit PRV comprenant les équipements suivants :</w:t>
      </w:r>
    </w:p>
    <w:p w14:paraId="08117927" w14:textId="18A4741F" w:rsidR="0002388C" w:rsidRPr="009B26E3" w:rsidRDefault="00FD604F" w:rsidP="0002388C">
      <w:pPr>
        <w:pStyle w:val="Paragraphedeliste"/>
        <w:numPr>
          <w:ilvl w:val="0"/>
          <w:numId w:val="15"/>
        </w:num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2 soupapes de surpressions</w:t>
      </w:r>
      <w:r w:rsidR="00EA7642" w:rsidRPr="009B26E3">
        <w:rPr>
          <w:rFonts w:ascii="Calibri" w:eastAsia="Times New Roman" w:hAnsi="Calibri" w:cs="Calibri"/>
          <w:color w:val="000000" w:themeColor="text1"/>
          <w:kern w:val="0"/>
          <w:sz w:val="20"/>
          <w:szCs w:val="20"/>
          <w14:ligatures w14:val="none"/>
        </w:rPr>
        <w:t xml:space="preserve"> (PRV)</w:t>
      </w:r>
    </w:p>
    <w:p w14:paraId="3B3538CB" w14:textId="03B79BD6" w:rsidR="00FD604F" w:rsidRPr="009B26E3" w:rsidRDefault="00FD604F" w:rsidP="0002388C">
      <w:pPr>
        <w:pStyle w:val="Paragraphedeliste"/>
        <w:numPr>
          <w:ilvl w:val="0"/>
          <w:numId w:val="15"/>
        </w:num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 xml:space="preserve">1 vanne </w:t>
      </w:r>
      <w:r w:rsidR="00EA7642" w:rsidRPr="009B26E3">
        <w:rPr>
          <w:rFonts w:ascii="Calibri" w:eastAsia="Times New Roman" w:hAnsi="Calibri" w:cs="Calibri"/>
          <w:color w:val="000000" w:themeColor="text1"/>
          <w:kern w:val="0"/>
          <w:sz w:val="20"/>
          <w:szCs w:val="20"/>
          <w14:ligatures w14:val="none"/>
        </w:rPr>
        <w:t>change-over (</w:t>
      </w:r>
      <w:proofErr w:type="spellStart"/>
      <w:r w:rsidR="00EA7642" w:rsidRPr="009B26E3">
        <w:rPr>
          <w:rFonts w:ascii="Calibri" w:eastAsia="Times New Roman" w:hAnsi="Calibri" w:cs="Calibri"/>
          <w:color w:val="000000" w:themeColor="text1"/>
          <w:kern w:val="0"/>
          <w:sz w:val="20"/>
          <w:szCs w:val="20"/>
          <w14:ligatures w14:val="none"/>
        </w:rPr>
        <w:t>CoV</w:t>
      </w:r>
      <w:proofErr w:type="spellEnd"/>
      <w:r w:rsidR="00EA7642" w:rsidRPr="009B26E3">
        <w:rPr>
          <w:rFonts w:ascii="Calibri" w:eastAsia="Times New Roman" w:hAnsi="Calibri" w:cs="Calibri"/>
          <w:color w:val="000000" w:themeColor="text1"/>
          <w:kern w:val="0"/>
          <w:sz w:val="20"/>
          <w:szCs w:val="20"/>
          <w14:ligatures w14:val="none"/>
        </w:rPr>
        <w:t>)</w:t>
      </w:r>
    </w:p>
    <w:p w14:paraId="11C1FD6D" w14:textId="77777777" w:rsidR="00410755" w:rsidRPr="009B26E3" w:rsidRDefault="00410755" w:rsidP="00B53653">
      <w:pPr>
        <w:spacing w:after="0" w:line="240" w:lineRule="auto"/>
        <w:rPr>
          <w:rFonts w:ascii="Calibri" w:eastAsia="Times New Roman" w:hAnsi="Calibri" w:cs="Calibri"/>
          <w:color w:val="000000" w:themeColor="text1"/>
          <w:kern w:val="0"/>
          <w:sz w:val="20"/>
          <w:szCs w:val="20"/>
          <w14:ligatures w14:val="none"/>
        </w:rPr>
      </w:pPr>
    </w:p>
    <w:p w14:paraId="5B6EE432" w14:textId="7C119153" w:rsidR="00644C0D" w:rsidRPr="009B26E3" w:rsidRDefault="00644C0D" w:rsidP="00B53653">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 xml:space="preserve">Lors de l’installation, il sera </w:t>
      </w:r>
      <w:r w:rsidR="00315C4B" w:rsidRPr="009B26E3">
        <w:rPr>
          <w:rFonts w:ascii="Calibri" w:eastAsia="Times New Roman" w:hAnsi="Calibri" w:cs="Calibri"/>
          <w:color w:val="000000" w:themeColor="text1"/>
          <w:kern w:val="0"/>
          <w:sz w:val="20"/>
          <w:szCs w:val="20"/>
          <w14:ligatures w14:val="none"/>
        </w:rPr>
        <w:t>nécessaire</w:t>
      </w:r>
      <w:r w:rsidRPr="009B26E3">
        <w:rPr>
          <w:rFonts w:ascii="Calibri" w:eastAsia="Times New Roman" w:hAnsi="Calibri" w:cs="Calibri"/>
          <w:color w:val="000000" w:themeColor="text1"/>
          <w:kern w:val="0"/>
          <w:sz w:val="20"/>
          <w:szCs w:val="20"/>
          <w14:ligatures w14:val="none"/>
        </w:rPr>
        <w:t xml:space="preserve"> de mont</w:t>
      </w:r>
      <w:r w:rsidR="00C14949" w:rsidRPr="009B26E3">
        <w:rPr>
          <w:rFonts w:ascii="Calibri" w:eastAsia="Times New Roman" w:hAnsi="Calibri" w:cs="Calibri"/>
          <w:color w:val="000000" w:themeColor="text1"/>
          <w:kern w:val="0"/>
          <w:sz w:val="20"/>
          <w:szCs w:val="20"/>
          <w14:ligatures w14:val="none"/>
        </w:rPr>
        <w:t>er</w:t>
      </w:r>
      <w:r w:rsidRPr="009B26E3">
        <w:rPr>
          <w:rFonts w:ascii="Calibri" w:eastAsia="Times New Roman" w:hAnsi="Calibri" w:cs="Calibri"/>
          <w:color w:val="000000" w:themeColor="text1"/>
          <w:kern w:val="0"/>
          <w:sz w:val="20"/>
          <w:szCs w:val="20"/>
          <w14:ligatures w14:val="none"/>
        </w:rPr>
        <w:t xml:space="preserve"> </w:t>
      </w:r>
      <w:r w:rsidR="00E82E31" w:rsidRPr="009B26E3">
        <w:rPr>
          <w:rFonts w:ascii="Calibri" w:eastAsia="Times New Roman" w:hAnsi="Calibri" w:cs="Calibri"/>
          <w:color w:val="000000" w:themeColor="text1"/>
          <w:kern w:val="0"/>
          <w:sz w:val="20"/>
          <w:szCs w:val="20"/>
          <w14:ligatures w14:val="none"/>
        </w:rPr>
        <w:t xml:space="preserve">le kit PRV </w:t>
      </w:r>
      <w:r w:rsidR="00410755" w:rsidRPr="009B26E3">
        <w:rPr>
          <w:rFonts w:ascii="Calibri" w:eastAsia="Times New Roman" w:hAnsi="Calibri" w:cs="Calibri"/>
          <w:color w:val="000000" w:themeColor="text1"/>
          <w:kern w:val="0"/>
          <w:sz w:val="20"/>
          <w:szCs w:val="20"/>
          <w14:ligatures w14:val="none"/>
        </w:rPr>
        <w:t xml:space="preserve">sur le réseau frigorique du </w:t>
      </w:r>
      <w:r w:rsidR="00315C4B" w:rsidRPr="009B26E3">
        <w:rPr>
          <w:rFonts w:ascii="Calibri" w:eastAsia="Times New Roman" w:hAnsi="Calibri" w:cs="Calibri"/>
          <w:color w:val="000000" w:themeColor="text1"/>
          <w:kern w:val="0"/>
          <w:sz w:val="20"/>
          <w:szCs w:val="20"/>
          <w14:ligatures w14:val="none"/>
        </w:rPr>
        <w:t xml:space="preserve">groupe </w:t>
      </w:r>
      <w:r w:rsidR="00410755" w:rsidRPr="009B26E3">
        <w:rPr>
          <w:rFonts w:ascii="Calibri" w:eastAsia="Times New Roman" w:hAnsi="Calibri" w:cs="Calibri"/>
          <w:color w:val="000000" w:themeColor="text1"/>
          <w:kern w:val="0"/>
          <w:sz w:val="20"/>
          <w:szCs w:val="20"/>
          <w14:ligatures w14:val="none"/>
        </w:rPr>
        <w:t>VRV</w:t>
      </w:r>
      <w:r w:rsidR="00315C4B" w:rsidRPr="009B26E3">
        <w:rPr>
          <w:rFonts w:ascii="Calibri" w:eastAsia="Times New Roman" w:hAnsi="Calibri" w:cs="Calibri"/>
          <w:color w:val="000000" w:themeColor="text1"/>
          <w:kern w:val="0"/>
          <w:sz w:val="20"/>
          <w:szCs w:val="20"/>
          <w14:ligatures w14:val="none"/>
        </w:rPr>
        <w:t xml:space="preserve"> (toutes les informations </w:t>
      </w:r>
      <w:r w:rsidR="005153D0" w:rsidRPr="009B26E3">
        <w:rPr>
          <w:rFonts w:ascii="Calibri" w:eastAsia="Times New Roman" w:hAnsi="Calibri" w:cs="Calibri"/>
          <w:color w:val="000000" w:themeColor="text1"/>
          <w:kern w:val="0"/>
          <w:sz w:val="20"/>
          <w:szCs w:val="20"/>
          <w14:ligatures w14:val="none"/>
        </w:rPr>
        <w:t xml:space="preserve">utiles </w:t>
      </w:r>
      <w:r w:rsidR="00315C4B" w:rsidRPr="009B26E3">
        <w:rPr>
          <w:rFonts w:ascii="Calibri" w:eastAsia="Times New Roman" w:hAnsi="Calibri" w:cs="Calibri"/>
          <w:color w:val="000000" w:themeColor="text1"/>
          <w:kern w:val="0"/>
          <w:sz w:val="20"/>
          <w:szCs w:val="20"/>
          <w14:ligatures w14:val="none"/>
        </w:rPr>
        <w:t xml:space="preserve">sont </w:t>
      </w:r>
      <w:r w:rsidR="005153D0" w:rsidRPr="009B26E3">
        <w:rPr>
          <w:rFonts w:ascii="Calibri" w:eastAsia="Times New Roman" w:hAnsi="Calibri" w:cs="Calibri"/>
          <w:color w:val="000000" w:themeColor="text1"/>
          <w:kern w:val="0"/>
          <w:sz w:val="20"/>
          <w:szCs w:val="20"/>
          <w14:ligatures w14:val="none"/>
        </w:rPr>
        <w:t xml:space="preserve">présentes dans le manuel d’installation). </w:t>
      </w:r>
    </w:p>
    <w:p w14:paraId="71E073F3" w14:textId="295403FF" w:rsidR="00644C0D" w:rsidRPr="009B26E3" w:rsidRDefault="00E82E31" w:rsidP="00B53653">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 xml:space="preserve">Cette soupape assure </w:t>
      </w:r>
      <w:r w:rsidR="00410755" w:rsidRPr="009B26E3">
        <w:rPr>
          <w:rFonts w:ascii="Calibri" w:eastAsia="Times New Roman" w:hAnsi="Calibri" w:cs="Calibri"/>
          <w:color w:val="000000" w:themeColor="text1"/>
          <w:kern w:val="0"/>
          <w:sz w:val="20"/>
          <w:szCs w:val="20"/>
          <w14:ligatures w14:val="none"/>
        </w:rPr>
        <w:t>une diminution contrôlée de toute surpression par échappement, protégeant ainsi le système et garantissant une sécurité absolue.</w:t>
      </w:r>
      <w:r w:rsidR="00150D10" w:rsidRPr="009B26E3">
        <w:rPr>
          <w:rFonts w:ascii="Calibri" w:eastAsia="Times New Roman" w:hAnsi="Calibri" w:cs="Calibri"/>
          <w:color w:val="000000" w:themeColor="text1"/>
          <w:kern w:val="0"/>
          <w:sz w:val="20"/>
          <w:szCs w:val="20"/>
          <w14:ligatures w14:val="none"/>
        </w:rPr>
        <w:t xml:space="preserve"> Par la présence d’une double soupape</w:t>
      </w:r>
      <w:r w:rsidR="007805E2" w:rsidRPr="009B26E3">
        <w:rPr>
          <w:rFonts w:ascii="Calibri" w:eastAsia="Times New Roman" w:hAnsi="Calibri" w:cs="Calibri"/>
          <w:color w:val="000000" w:themeColor="text1"/>
          <w:kern w:val="0"/>
          <w:sz w:val="20"/>
          <w:szCs w:val="20"/>
          <w14:ligatures w14:val="none"/>
        </w:rPr>
        <w:t xml:space="preserve"> et d’une vanne change-over, une soup</w:t>
      </w:r>
      <w:r w:rsidR="00D7072B" w:rsidRPr="009B26E3">
        <w:rPr>
          <w:rFonts w:ascii="Calibri" w:eastAsia="Times New Roman" w:hAnsi="Calibri" w:cs="Calibri"/>
          <w:color w:val="000000" w:themeColor="text1"/>
          <w:kern w:val="0"/>
          <w:sz w:val="20"/>
          <w:szCs w:val="20"/>
          <w14:ligatures w14:val="none"/>
        </w:rPr>
        <w:t>ape</w:t>
      </w:r>
      <w:r w:rsidR="007805E2" w:rsidRPr="009B26E3">
        <w:rPr>
          <w:rFonts w:ascii="Calibri" w:eastAsia="Times New Roman" w:hAnsi="Calibri" w:cs="Calibri"/>
          <w:color w:val="000000" w:themeColor="text1"/>
          <w:kern w:val="0"/>
          <w:sz w:val="20"/>
          <w:szCs w:val="20"/>
          <w14:ligatures w14:val="none"/>
        </w:rPr>
        <w:t xml:space="preserve"> de surpression (PRV) </w:t>
      </w:r>
      <w:r w:rsidR="00D47A0F" w:rsidRPr="009B26E3">
        <w:rPr>
          <w:rFonts w:ascii="Calibri" w:eastAsia="Times New Roman" w:hAnsi="Calibri" w:cs="Calibri"/>
          <w:color w:val="000000" w:themeColor="text1"/>
          <w:kern w:val="0"/>
          <w:sz w:val="20"/>
          <w:szCs w:val="20"/>
          <w14:ligatures w14:val="none"/>
        </w:rPr>
        <w:t>pourra être remplacée par une autre sans avoir besoin de vider l’installation de son réfrigérant.</w:t>
      </w:r>
    </w:p>
    <w:p w14:paraId="6B48CB9E" w14:textId="4D813BD0" w:rsidR="00B53653" w:rsidRPr="005E0B54"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7"/>
          <w:szCs w:val="27"/>
          <w14:ligatures w14:val="none"/>
        </w:rPr>
        <w:br/>
        <w:t>2.2 Unités intérieures</w:t>
      </w:r>
    </w:p>
    <w:p w14:paraId="62B8523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 </w:t>
      </w:r>
    </w:p>
    <w:p w14:paraId="54375AC1"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2.2.1 Généralités</w:t>
      </w:r>
    </w:p>
    <w:p w14:paraId="6AA1763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F418049" w14:textId="6E038645"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Les unités intérieures seront toutes spécifiquement conçues pour fonctionner avec le fluide frigorigène R</w:t>
      </w:r>
      <w:r>
        <w:rPr>
          <w:rFonts w:ascii="Calibri" w:eastAsia="Times New Roman" w:hAnsi="Calibri" w:cs="Calibri"/>
          <w:color w:val="000000"/>
          <w:kern w:val="0"/>
          <w:sz w:val="20"/>
          <w:szCs w:val="20"/>
          <w14:ligatures w14:val="none"/>
        </w:rPr>
        <w:t>744 (C</w:t>
      </w:r>
      <w:r w:rsidR="001518BC">
        <w:rPr>
          <w:rFonts w:ascii="Calibri" w:eastAsia="Times New Roman" w:hAnsi="Calibri" w:cs="Calibri"/>
          <w:color w:val="000000"/>
          <w:kern w:val="0"/>
          <w:sz w:val="20"/>
          <w:szCs w:val="20"/>
          <w14:ligatures w14:val="none"/>
        </w:rPr>
        <w:t>O</w:t>
      </w:r>
      <w:r w:rsidR="001518BC" w:rsidRPr="001518BC">
        <w:rPr>
          <w:rFonts w:ascii="Calibri" w:eastAsia="Times New Roman" w:hAnsi="Calibri" w:cs="Calibri"/>
          <w:color w:val="000000"/>
          <w:kern w:val="0"/>
          <w:sz w:val="20"/>
          <w:szCs w:val="20"/>
          <w:vertAlign w:val="subscript"/>
          <w14:ligatures w14:val="none"/>
        </w:rPr>
        <w:t>2</w:t>
      </w:r>
      <w:r>
        <w:rPr>
          <w:rFonts w:ascii="Calibri" w:eastAsia="Times New Roman" w:hAnsi="Calibri" w:cs="Calibri"/>
          <w:color w:val="000000"/>
          <w:kern w:val="0"/>
          <w:sz w:val="20"/>
          <w:szCs w:val="20"/>
          <w14:ligatures w14:val="none"/>
        </w:rPr>
        <w:t>)</w:t>
      </w:r>
      <w:r w:rsidRPr="00B53653">
        <w:rPr>
          <w:rFonts w:ascii="Calibri" w:eastAsia="Times New Roman" w:hAnsi="Calibri" w:cs="Calibri"/>
          <w:color w:val="000000"/>
          <w:kern w:val="0"/>
          <w:sz w:val="20"/>
          <w:szCs w:val="20"/>
          <w14:ligatures w14:val="none"/>
        </w:rPr>
        <w:t>.</w:t>
      </w:r>
    </w:p>
    <w:p w14:paraId="1EE35BF8"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134BFEB5"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Chacune sera équipée des éléments essentiels suivants :</w:t>
      </w:r>
    </w:p>
    <w:p w14:paraId="65770F69" w14:textId="77777777" w:rsidR="00B53653" w:rsidRPr="009B26E3" w:rsidRDefault="00B53653" w:rsidP="00B53653">
      <w:pPr>
        <w:numPr>
          <w:ilvl w:val="0"/>
          <w:numId w:val="6"/>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 échangeur thermique fluide frigorigène / air en cuivre et ailettes en aluminium</w:t>
      </w:r>
    </w:p>
    <w:p w14:paraId="23972F0D" w14:textId="77777777" w:rsidR="00B53653" w:rsidRPr="009B26E3" w:rsidRDefault="00B53653" w:rsidP="00B53653">
      <w:pPr>
        <w:numPr>
          <w:ilvl w:val="0"/>
          <w:numId w:val="6"/>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 moto-ventilateur à entraînement direct</w:t>
      </w:r>
    </w:p>
    <w:p w14:paraId="79F4BB85" w14:textId="013FD9FA" w:rsidR="00B53653" w:rsidRPr="009B26E3" w:rsidRDefault="00B53653" w:rsidP="00B53653">
      <w:pPr>
        <w:numPr>
          <w:ilvl w:val="0"/>
          <w:numId w:val="6"/>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une vanne de détente électronique motorisée pas à pas (située dans l’unité intérieure ou dans un boitier externe)</w:t>
      </w:r>
    </w:p>
    <w:p w14:paraId="3CCAC731" w14:textId="77777777" w:rsidR="00B53653" w:rsidRPr="009B26E3" w:rsidRDefault="00B53653" w:rsidP="00B53653">
      <w:pPr>
        <w:numPr>
          <w:ilvl w:val="0"/>
          <w:numId w:val="6"/>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 filtre longue durée lavable</w:t>
      </w:r>
    </w:p>
    <w:p w14:paraId="4A486F9A" w14:textId="77777777" w:rsidR="00B53653" w:rsidRPr="009B26E3" w:rsidRDefault="00B53653" w:rsidP="00B53653">
      <w:pPr>
        <w:numPr>
          <w:ilvl w:val="0"/>
          <w:numId w:val="6"/>
        </w:numPr>
        <w:spacing w:after="0" w:line="240" w:lineRule="auto"/>
        <w:rPr>
          <w:rFonts w:ascii="Calibri" w:eastAsia="Times New Roman" w:hAnsi="Calibri" w:cs="Calibri"/>
          <w:color w:val="000000" w:themeColor="text1"/>
          <w:kern w:val="0"/>
          <w:lang w:val="en-GB"/>
          <w14:ligatures w14:val="none"/>
        </w:rPr>
      </w:pPr>
      <w:r w:rsidRPr="009B26E3">
        <w:rPr>
          <w:rFonts w:ascii="Calibri" w:eastAsia="Times New Roman" w:hAnsi="Calibri" w:cs="Calibri"/>
          <w:color w:val="000000" w:themeColor="text1"/>
          <w:kern w:val="0"/>
          <w:sz w:val="20"/>
          <w:szCs w:val="20"/>
          <w:lang w:val="en-GB"/>
          <w14:ligatures w14:val="none"/>
        </w:rPr>
        <w:t xml:space="preserve">un </w:t>
      </w:r>
      <w:proofErr w:type="spellStart"/>
      <w:r w:rsidRPr="009B26E3">
        <w:rPr>
          <w:rFonts w:ascii="Calibri" w:eastAsia="Times New Roman" w:hAnsi="Calibri" w:cs="Calibri"/>
          <w:color w:val="000000" w:themeColor="text1"/>
          <w:kern w:val="0"/>
          <w:sz w:val="20"/>
          <w:szCs w:val="20"/>
          <w:lang w:val="en-GB"/>
          <w14:ligatures w14:val="none"/>
        </w:rPr>
        <w:t>dispositif</w:t>
      </w:r>
      <w:proofErr w:type="spellEnd"/>
      <w:r w:rsidRPr="009B26E3">
        <w:rPr>
          <w:rFonts w:ascii="Calibri" w:eastAsia="Times New Roman" w:hAnsi="Calibri" w:cs="Calibri"/>
          <w:color w:val="000000" w:themeColor="text1"/>
          <w:kern w:val="0"/>
          <w:sz w:val="20"/>
          <w:szCs w:val="20"/>
          <w:lang w:val="en-GB"/>
          <w14:ligatures w14:val="none"/>
        </w:rPr>
        <w:t xml:space="preserve"> </w:t>
      </w:r>
      <w:proofErr w:type="spellStart"/>
      <w:r w:rsidRPr="009B26E3">
        <w:rPr>
          <w:rFonts w:ascii="Calibri" w:eastAsia="Times New Roman" w:hAnsi="Calibri" w:cs="Calibri"/>
          <w:color w:val="000000" w:themeColor="text1"/>
          <w:kern w:val="0"/>
          <w:sz w:val="20"/>
          <w:szCs w:val="20"/>
          <w:lang w:val="en-GB"/>
          <w14:ligatures w14:val="none"/>
        </w:rPr>
        <w:t>d'évacuation</w:t>
      </w:r>
      <w:proofErr w:type="spellEnd"/>
      <w:r w:rsidRPr="009B26E3">
        <w:rPr>
          <w:rFonts w:ascii="Calibri" w:eastAsia="Times New Roman" w:hAnsi="Calibri" w:cs="Calibri"/>
          <w:color w:val="000000" w:themeColor="text1"/>
          <w:kern w:val="0"/>
          <w:sz w:val="20"/>
          <w:szCs w:val="20"/>
          <w:lang w:val="en-GB"/>
          <w14:ligatures w14:val="none"/>
        </w:rPr>
        <w:t xml:space="preserve"> des </w:t>
      </w:r>
      <w:proofErr w:type="spellStart"/>
      <w:r w:rsidRPr="009B26E3">
        <w:rPr>
          <w:rFonts w:ascii="Calibri" w:eastAsia="Times New Roman" w:hAnsi="Calibri" w:cs="Calibri"/>
          <w:color w:val="000000" w:themeColor="text1"/>
          <w:kern w:val="0"/>
          <w:sz w:val="20"/>
          <w:szCs w:val="20"/>
          <w:lang w:val="en-GB"/>
          <w14:ligatures w14:val="none"/>
        </w:rPr>
        <w:t>condensats</w:t>
      </w:r>
      <w:proofErr w:type="spellEnd"/>
    </w:p>
    <w:p w14:paraId="57EE47C0" w14:textId="77777777" w:rsidR="00B53653" w:rsidRPr="009B26E3" w:rsidRDefault="00B53653" w:rsidP="00B53653">
      <w:pPr>
        <w:numPr>
          <w:ilvl w:val="0"/>
          <w:numId w:val="6"/>
        </w:numPr>
        <w:spacing w:after="0" w:line="240" w:lineRule="auto"/>
        <w:rPr>
          <w:rFonts w:ascii="Calibri" w:eastAsia="Times New Roman" w:hAnsi="Calibri" w:cs="Calibri"/>
          <w:color w:val="000000" w:themeColor="text1"/>
          <w:kern w:val="0"/>
          <w:lang w:val="en-GB"/>
          <w14:ligatures w14:val="none"/>
        </w:rPr>
      </w:pPr>
      <w:r w:rsidRPr="009B26E3">
        <w:rPr>
          <w:rFonts w:ascii="Calibri" w:eastAsia="Times New Roman" w:hAnsi="Calibri" w:cs="Calibri"/>
          <w:color w:val="000000" w:themeColor="text1"/>
          <w:kern w:val="0"/>
          <w:sz w:val="20"/>
          <w:szCs w:val="20"/>
          <w:lang w:val="en-GB"/>
          <w14:ligatures w14:val="none"/>
        </w:rPr>
        <w:t xml:space="preserve">un système de contrôle </w:t>
      </w:r>
      <w:proofErr w:type="spellStart"/>
      <w:r w:rsidRPr="009B26E3">
        <w:rPr>
          <w:rFonts w:ascii="Calibri" w:eastAsia="Times New Roman" w:hAnsi="Calibri" w:cs="Calibri"/>
          <w:color w:val="000000" w:themeColor="text1"/>
          <w:kern w:val="0"/>
          <w:sz w:val="20"/>
          <w:szCs w:val="20"/>
          <w:lang w:val="en-GB"/>
          <w14:ligatures w14:val="none"/>
        </w:rPr>
        <w:t>électronique</w:t>
      </w:r>
      <w:proofErr w:type="spellEnd"/>
    </w:p>
    <w:p w14:paraId="6B4384A9" w14:textId="77777777" w:rsidR="00B53653" w:rsidRPr="009B26E3" w:rsidRDefault="00B53653" w:rsidP="00B53653">
      <w:pPr>
        <w:numPr>
          <w:ilvl w:val="0"/>
          <w:numId w:val="6"/>
        </w:num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un détecteur de fuite de fluide frigorigène</w:t>
      </w:r>
    </w:p>
    <w:p w14:paraId="18454786"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B050"/>
          <w:kern w:val="0"/>
          <w:sz w:val="20"/>
          <w:szCs w:val="20"/>
          <w14:ligatures w14:val="none"/>
        </w:rPr>
        <w:t> </w:t>
      </w:r>
    </w:p>
    <w:p w14:paraId="34D5AA8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2.2.2 Description des unités intérieures</w:t>
      </w:r>
    </w:p>
    <w:p w14:paraId="03FC0EDB"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77D2AD2A" w14:textId="77777777" w:rsidR="00B53653" w:rsidRDefault="00B53653" w:rsidP="00B53653">
      <w:pPr>
        <w:spacing w:after="0" w:line="240" w:lineRule="auto"/>
        <w:rPr>
          <w:rFonts w:ascii="Calibri" w:eastAsia="Times New Roman" w:hAnsi="Calibri" w:cs="Calibri"/>
          <w:color w:val="000000"/>
          <w:kern w:val="0"/>
          <w:sz w:val="20"/>
          <w:szCs w:val="20"/>
          <w14:ligatures w14:val="none"/>
        </w:rPr>
      </w:pPr>
      <w:r w:rsidRPr="00B53653">
        <w:rPr>
          <w:rFonts w:ascii="Calibri" w:eastAsia="Times New Roman" w:hAnsi="Calibri" w:cs="Calibri"/>
          <w:color w:val="000000"/>
          <w:kern w:val="0"/>
          <w:sz w:val="20"/>
          <w:szCs w:val="20"/>
          <w14:ligatures w14:val="none"/>
        </w:rPr>
        <w:t>Les unités intérieures seront sélectionnées en fonction des besoins thermiques des locaux et des contraintes d'installation.</w:t>
      </w:r>
    </w:p>
    <w:p w14:paraId="5CAE48DF" w14:textId="77777777" w:rsidR="005E0B54" w:rsidRDefault="005E0B54" w:rsidP="00B53653">
      <w:pPr>
        <w:spacing w:after="0" w:line="240" w:lineRule="auto"/>
        <w:rPr>
          <w:rFonts w:ascii="Calibri" w:eastAsia="Times New Roman" w:hAnsi="Calibri" w:cs="Calibri"/>
          <w:color w:val="000000"/>
          <w:kern w:val="0"/>
          <w:sz w:val="20"/>
          <w:szCs w:val="20"/>
          <w14:ligatures w14:val="none"/>
        </w:rPr>
      </w:pPr>
    </w:p>
    <w:p w14:paraId="2CB25163" w14:textId="18FB5B88" w:rsidR="00E24F8D" w:rsidRPr="00E24F8D" w:rsidRDefault="00E24F8D" w:rsidP="00E24F8D">
      <w:pPr>
        <w:spacing w:after="0" w:line="240" w:lineRule="auto"/>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FXS</w:t>
      </w:r>
      <w:r>
        <w:rPr>
          <w:rFonts w:ascii="Calibri" w:eastAsia="Times New Roman" w:hAnsi="Calibri" w:cs="Calibri"/>
          <w:b/>
          <w:bCs/>
          <w:color w:val="000000"/>
          <w:kern w:val="0"/>
          <w:sz w:val="20"/>
          <w:szCs w:val="20"/>
          <w14:ligatures w14:val="none"/>
        </w:rPr>
        <w:t>N</w:t>
      </w:r>
    </w:p>
    <w:p w14:paraId="4FE8FF48" w14:textId="77777777"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p>
    <w:p w14:paraId="38964F77" w14:textId="2C4FE703"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r w:rsidRPr="00E24F8D">
        <w:rPr>
          <w:rFonts w:ascii="Calibri" w:eastAsia="Times New Roman" w:hAnsi="Calibri" w:cs="Calibri"/>
          <w:color w:val="000000"/>
          <w:kern w:val="0"/>
          <w:sz w:val="20"/>
          <w:szCs w:val="20"/>
          <w14:ligatures w14:val="none"/>
        </w:rPr>
        <w:t xml:space="preserve">Type gainable </w:t>
      </w:r>
      <w:r w:rsidRPr="00E24F8D">
        <w:rPr>
          <w:rFonts w:ascii="Calibri" w:eastAsia="Times New Roman" w:hAnsi="Calibri" w:cs="Calibri"/>
          <w:b/>
          <w:color w:val="000000"/>
          <w:kern w:val="0"/>
          <w:sz w:val="20"/>
          <w:szCs w:val="20"/>
          <w14:ligatures w14:val="none"/>
        </w:rPr>
        <w:t>FXS</w:t>
      </w:r>
      <w:r>
        <w:rPr>
          <w:rFonts w:ascii="Calibri" w:eastAsia="Times New Roman" w:hAnsi="Calibri" w:cs="Calibri"/>
          <w:b/>
          <w:color w:val="000000"/>
          <w:kern w:val="0"/>
          <w:sz w:val="20"/>
          <w:szCs w:val="20"/>
          <w14:ligatures w14:val="none"/>
        </w:rPr>
        <w:t>N</w:t>
      </w:r>
      <w:r w:rsidRPr="00E24F8D">
        <w:rPr>
          <w:rFonts w:ascii="Calibri" w:eastAsia="Times New Roman" w:hAnsi="Calibri" w:cs="Calibri"/>
          <w:color w:val="000000"/>
          <w:kern w:val="0"/>
          <w:sz w:val="20"/>
          <w:szCs w:val="20"/>
          <w14:ligatures w14:val="none"/>
        </w:rPr>
        <w:t xml:space="preserve"> de marque DAIKIN encastrée en faux plafond. La reprise d'air pourra se faire directement sous l'appareil ou gainée à l'arrière.</w:t>
      </w:r>
      <w:r w:rsidRPr="00E24F8D">
        <w:rPr>
          <w:rFonts w:ascii="Calibri" w:eastAsia="Times New Roman" w:hAnsi="Calibri" w:cs="Calibri"/>
          <w:color w:val="000000"/>
          <w:kern w:val="0"/>
          <w:sz w:val="20"/>
          <w:szCs w:val="20"/>
          <w14:ligatures w14:val="none"/>
        </w:rPr>
        <w:br/>
        <w:t xml:space="preserve">Le ventilateur sera de type DC Inverter permettant d'accroître l'efficacité et de réduire les consommations d'énergie. </w:t>
      </w:r>
    </w:p>
    <w:p w14:paraId="797347B1" w14:textId="7B95C8BF"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r w:rsidRPr="00E24F8D">
        <w:rPr>
          <w:rFonts w:ascii="Calibri" w:eastAsia="Times New Roman" w:hAnsi="Calibri" w:cs="Calibri"/>
          <w:color w:val="000000"/>
          <w:kern w:val="0"/>
          <w:sz w:val="20"/>
          <w:szCs w:val="20"/>
          <w14:ligatures w14:val="none"/>
        </w:rPr>
        <w:br/>
        <w:t xml:space="preserve">La pression statique sera réglable entre </w:t>
      </w:r>
      <w:r w:rsidRPr="00E24F8D">
        <w:rPr>
          <w:rFonts w:ascii="Calibri" w:eastAsia="Times New Roman" w:hAnsi="Calibri" w:cs="Calibri"/>
          <w:color w:val="000000" w:themeColor="text1"/>
          <w:kern w:val="0"/>
          <w:sz w:val="20"/>
          <w:szCs w:val="20"/>
          <w14:ligatures w14:val="none"/>
        </w:rPr>
        <w:t>30 et 1</w:t>
      </w:r>
      <w:r w:rsidR="00681066" w:rsidRPr="00681066">
        <w:rPr>
          <w:rFonts w:ascii="Calibri" w:eastAsia="Times New Roman" w:hAnsi="Calibri" w:cs="Calibri"/>
          <w:color w:val="000000" w:themeColor="text1"/>
          <w:kern w:val="0"/>
          <w:sz w:val="20"/>
          <w:szCs w:val="20"/>
          <w14:ligatures w14:val="none"/>
        </w:rPr>
        <w:t>20</w:t>
      </w:r>
      <w:r w:rsidRPr="00E24F8D">
        <w:rPr>
          <w:rFonts w:ascii="Calibri" w:eastAsia="Times New Roman" w:hAnsi="Calibri" w:cs="Calibri"/>
          <w:color w:val="000000" w:themeColor="text1"/>
          <w:kern w:val="0"/>
          <w:sz w:val="20"/>
          <w:szCs w:val="20"/>
          <w14:ligatures w14:val="none"/>
        </w:rPr>
        <w:t xml:space="preserve"> Pa </w:t>
      </w:r>
      <w:r w:rsidRPr="00E24F8D">
        <w:rPr>
          <w:rFonts w:ascii="Calibri" w:eastAsia="Times New Roman" w:hAnsi="Calibri" w:cs="Calibri"/>
          <w:color w:val="000000"/>
          <w:kern w:val="0"/>
          <w:sz w:val="20"/>
          <w:szCs w:val="20"/>
          <w14:ligatures w14:val="none"/>
        </w:rPr>
        <w:t xml:space="preserve">en fonction des pertes de charges des réseaux </w:t>
      </w:r>
      <w:r w:rsidRPr="00E24F8D">
        <w:rPr>
          <w:rFonts w:ascii="Calibri" w:eastAsia="Times New Roman" w:hAnsi="Calibri" w:cs="Calibri"/>
          <w:color w:val="000000"/>
          <w:kern w:val="0"/>
          <w:sz w:val="20"/>
          <w:szCs w:val="20"/>
          <w14:ligatures w14:val="none"/>
        </w:rPr>
        <w:lastRenderedPageBreak/>
        <w:t>aérauliques. Le réglage du débit d'air s'ajustera automatiquement en fonction du réglage de la pression statique.</w:t>
      </w:r>
    </w:p>
    <w:p w14:paraId="56924BBC" w14:textId="77777777"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r w:rsidRPr="00E24F8D">
        <w:rPr>
          <w:rFonts w:ascii="Calibri" w:eastAsia="Times New Roman" w:hAnsi="Calibri" w:cs="Calibri"/>
          <w:color w:val="000000"/>
          <w:kern w:val="0"/>
          <w:sz w:val="20"/>
          <w:szCs w:val="20"/>
          <w14:ligatures w14:val="none"/>
        </w:rPr>
        <w:br/>
        <w:t xml:space="preserve">Elles seront équipées en standard d'une pompe de relevage des condensats. </w:t>
      </w:r>
      <w:r w:rsidRPr="00E24F8D">
        <w:rPr>
          <w:rFonts w:ascii="Calibri" w:eastAsia="Times New Roman" w:hAnsi="Calibri" w:cs="Calibri"/>
          <w:color w:val="000000"/>
          <w:kern w:val="0"/>
          <w:sz w:val="20"/>
          <w:szCs w:val="20"/>
          <w14:ligatures w14:val="none"/>
        </w:rPr>
        <w:br/>
        <w:t xml:space="preserve">Elles seront équipées d'une télécommande à fil. </w:t>
      </w:r>
    </w:p>
    <w:p w14:paraId="45703DA5" w14:textId="77777777"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r w:rsidRPr="00E24F8D">
        <w:rPr>
          <w:rFonts w:ascii="Calibri" w:eastAsia="Times New Roman" w:hAnsi="Calibri" w:cs="Calibri"/>
          <w:color w:val="000000"/>
          <w:kern w:val="0"/>
          <w:sz w:val="20"/>
          <w:szCs w:val="20"/>
          <w14:ligatures w14:val="none"/>
        </w:rPr>
        <w:t>En option, il sera possible d’intégrer une carte Wi-Fi permettant un contrôle vocal de l’unité via Alexa ou Google Home.</w:t>
      </w:r>
    </w:p>
    <w:p w14:paraId="3D6B9915" w14:textId="77777777"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p>
    <w:p w14:paraId="63DC9451" w14:textId="31288AC8" w:rsidR="00E24F8D" w:rsidRPr="00E24F8D" w:rsidRDefault="00E24F8D" w:rsidP="00E24F8D">
      <w:pPr>
        <w:spacing w:after="0" w:line="240" w:lineRule="auto"/>
        <w:jc w:val="center"/>
        <w:rPr>
          <w:rFonts w:ascii="Calibri" w:eastAsia="Times New Roman" w:hAnsi="Calibri" w:cs="Calibri"/>
          <w:color w:val="000000"/>
          <w:kern w:val="0"/>
          <w:sz w:val="20"/>
          <w:szCs w:val="20"/>
          <w14:ligatures w14:val="none"/>
        </w:rPr>
      </w:pPr>
      <w:r w:rsidRPr="00E24F8D">
        <w:rPr>
          <w:rFonts w:ascii="Calibri" w:eastAsia="Times New Roman" w:hAnsi="Calibri" w:cs="Calibri"/>
          <w:noProof/>
          <w:color w:val="000000"/>
          <w:kern w:val="0"/>
          <w:sz w:val="20"/>
          <w:szCs w:val="20"/>
          <w14:ligatures w14:val="none"/>
        </w:rPr>
        <w:drawing>
          <wp:inline distT="0" distB="0" distL="0" distR="0" wp14:anchorId="0BEA0AF0" wp14:editId="31B8D834">
            <wp:extent cx="1771650" cy="790575"/>
            <wp:effectExtent l="0" t="0" r="0" b="9525"/>
            <wp:docPr id="4738913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790575"/>
                    </a:xfrm>
                    <a:prstGeom prst="rect">
                      <a:avLst/>
                    </a:prstGeom>
                    <a:noFill/>
                    <a:ln>
                      <a:noFill/>
                    </a:ln>
                  </pic:spPr>
                </pic:pic>
              </a:graphicData>
            </a:graphic>
          </wp:inline>
        </w:drawing>
      </w:r>
    </w:p>
    <w:p w14:paraId="2032D187" w14:textId="77777777"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p>
    <w:p w14:paraId="589CE34F" w14:textId="77777777" w:rsidR="00E24F8D" w:rsidRPr="00E24F8D" w:rsidRDefault="00E24F8D" w:rsidP="00E24F8D">
      <w:pPr>
        <w:spacing w:after="0" w:line="240" w:lineRule="auto"/>
        <w:rPr>
          <w:rFonts w:ascii="Calibri" w:eastAsia="Times New Roman" w:hAnsi="Calibri" w:cs="Calibri"/>
          <w:color w:val="000000"/>
          <w:kern w:val="0"/>
          <w:sz w:val="20"/>
          <w:szCs w:val="20"/>
          <w14:ligatures w14:val="none"/>
        </w:rPr>
      </w:pPr>
    </w:p>
    <w:tbl>
      <w:tblPr>
        <w:tblW w:w="9136"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701"/>
        <w:gridCol w:w="709"/>
        <w:gridCol w:w="709"/>
        <w:gridCol w:w="1417"/>
        <w:gridCol w:w="709"/>
        <w:gridCol w:w="1417"/>
        <w:gridCol w:w="1418"/>
        <w:gridCol w:w="1559"/>
        <w:gridCol w:w="497"/>
      </w:tblGrid>
      <w:tr w:rsidR="000105DB" w:rsidRPr="00E24F8D" w14:paraId="00BABAF9" w14:textId="77777777" w:rsidTr="000105DB">
        <w:tc>
          <w:tcPr>
            <w:tcW w:w="701" w:type="dxa"/>
            <w:tcBorders>
              <w:top w:val="single" w:sz="6" w:space="0" w:color="000000"/>
              <w:left w:val="single" w:sz="6" w:space="0" w:color="000000"/>
              <w:bottom w:val="single" w:sz="6" w:space="0" w:color="000000"/>
              <w:right w:val="single" w:sz="6" w:space="0" w:color="000000"/>
            </w:tcBorders>
            <w:vAlign w:val="center"/>
            <w:hideMark/>
          </w:tcPr>
          <w:p w14:paraId="15C9418B"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Modèle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4E41DED"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P. Frigo (kW)</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E5D024A"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P. Calo (kW)</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712D87A7"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Dimensions HxLxP (mm)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ABA0966"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Poids (kg)</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4E079872"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Niveau Pression Sonore (dB(A))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4703A23"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Débit d’air (m3/h)</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07319B2" w14:textId="77777777" w:rsidR="00E24F8D" w:rsidRPr="00E24F8D" w:rsidRDefault="00E24F8D" w:rsidP="00FC562C">
            <w:pPr>
              <w:spacing w:after="0" w:line="240" w:lineRule="auto"/>
              <w:jc w:val="center"/>
              <w:rPr>
                <w:rFonts w:ascii="Calibri" w:eastAsia="Times New Roman" w:hAnsi="Calibri" w:cs="Calibri"/>
                <w:b/>
                <w:bCs/>
                <w:color w:val="000000"/>
                <w:kern w:val="0"/>
                <w:sz w:val="20"/>
                <w:szCs w:val="20"/>
                <w14:ligatures w14:val="none"/>
              </w:rPr>
            </w:pPr>
            <w:r w:rsidRPr="00E24F8D">
              <w:rPr>
                <w:rFonts w:ascii="Calibri" w:eastAsia="Times New Roman" w:hAnsi="Calibri" w:cs="Calibri"/>
                <w:b/>
                <w:bCs/>
                <w:color w:val="000000"/>
                <w:kern w:val="0"/>
                <w:sz w:val="20"/>
                <w:szCs w:val="20"/>
                <w14:ligatures w14:val="none"/>
              </w:rPr>
              <w:t>Pression Statique Externe (Pa)</w:t>
            </w:r>
          </w:p>
        </w:tc>
        <w:tc>
          <w:tcPr>
            <w:tcW w:w="497" w:type="dxa"/>
            <w:tcBorders>
              <w:top w:val="single" w:sz="6" w:space="0" w:color="000000"/>
              <w:left w:val="single" w:sz="6" w:space="0" w:color="000000"/>
              <w:bottom w:val="single" w:sz="6" w:space="0" w:color="000000"/>
              <w:right w:val="single" w:sz="6" w:space="0" w:color="000000"/>
            </w:tcBorders>
            <w:vAlign w:val="center"/>
            <w:hideMark/>
          </w:tcPr>
          <w:p w14:paraId="4AAD985B" w14:textId="730DDA8A" w:rsidR="00E24F8D" w:rsidRPr="00E24F8D" w:rsidRDefault="00FC562C" w:rsidP="00FC562C">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Qt</w:t>
            </w:r>
            <w:r w:rsidR="000105DB">
              <w:rPr>
                <w:rFonts w:ascii="Calibri" w:eastAsia="Times New Roman" w:hAnsi="Calibri" w:cs="Calibri"/>
                <w:b/>
                <w:bCs/>
                <w:color w:val="000000"/>
                <w:kern w:val="0"/>
                <w:sz w:val="20"/>
                <w:szCs w:val="20"/>
                <w14:ligatures w14:val="none"/>
              </w:rPr>
              <w:t>é</w:t>
            </w:r>
          </w:p>
        </w:tc>
      </w:tr>
      <w:tr w:rsidR="000105DB" w:rsidRPr="00E24F8D" w14:paraId="19E65A3B" w14:textId="77777777" w:rsidTr="000105DB">
        <w:tc>
          <w:tcPr>
            <w:tcW w:w="701" w:type="dxa"/>
            <w:tcBorders>
              <w:top w:val="single" w:sz="6" w:space="0" w:color="000000"/>
              <w:left w:val="single" w:sz="6" w:space="0" w:color="000000"/>
              <w:bottom w:val="single" w:sz="6" w:space="0" w:color="000000"/>
              <w:right w:val="single" w:sz="6" w:space="0" w:color="000000"/>
            </w:tcBorders>
            <w:vAlign w:val="center"/>
            <w:hideMark/>
          </w:tcPr>
          <w:p w14:paraId="4BB5887E"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FXSA 40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E423620"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4,5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D230FC4"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5</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5209723" w14:textId="11E68C33"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 xml:space="preserve">245 x </w:t>
            </w:r>
            <w:r w:rsidR="00544965" w:rsidRPr="00544965">
              <w:rPr>
                <w:rFonts w:ascii="Calibri" w:eastAsia="Times New Roman" w:hAnsi="Calibri" w:cs="Calibri"/>
                <w:color w:val="000000" w:themeColor="text1"/>
                <w:kern w:val="0"/>
                <w:sz w:val="18"/>
                <w:szCs w:val="18"/>
                <w14:ligatures w14:val="none"/>
              </w:rPr>
              <w:t>8</w:t>
            </w:r>
            <w:r w:rsidRPr="00E24F8D">
              <w:rPr>
                <w:rFonts w:ascii="Calibri" w:eastAsia="Times New Roman" w:hAnsi="Calibri" w:cs="Calibri"/>
                <w:color w:val="000000" w:themeColor="text1"/>
                <w:kern w:val="0"/>
                <w:sz w:val="18"/>
                <w:szCs w:val="18"/>
                <w14:ligatures w14:val="none"/>
              </w:rPr>
              <w:t xml:space="preserve">00 x </w:t>
            </w:r>
            <w:r w:rsidR="00544965" w:rsidRPr="00544965">
              <w:rPr>
                <w:rFonts w:ascii="Calibri" w:eastAsia="Times New Roman" w:hAnsi="Calibri" w:cs="Calibri"/>
                <w:color w:val="000000" w:themeColor="text1"/>
                <w:kern w:val="0"/>
                <w:sz w:val="18"/>
                <w:szCs w:val="18"/>
                <w14:ligatures w14:val="none"/>
              </w:rPr>
              <w:t>1000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E52F7C0" w14:textId="710B7C67" w:rsidR="00E24F8D" w:rsidRPr="00E24F8D" w:rsidRDefault="00681066" w:rsidP="00E24F8D">
            <w:pPr>
              <w:spacing w:after="0" w:line="240" w:lineRule="auto"/>
              <w:jc w:val="center"/>
              <w:rPr>
                <w:rFonts w:ascii="Calibri" w:eastAsia="Times New Roman" w:hAnsi="Calibri" w:cs="Calibri"/>
                <w:color w:val="000000" w:themeColor="text1"/>
                <w:kern w:val="0"/>
                <w:sz w:val="18"/>
                <w:szCs w:val="18"/>
                <w14:ligatures w14:val="none"/>
              </w:rPr>
            </w:pPr>
            <w:r w:rsidRPr="00681066">
              <w:rPr>
                <w:rFonts w:ascii="Calibri" w:eastAsia="Times New Roman" w:hAnsi="Calibri" w:cs="Calibri"/>
                <w:color w:val="000000" w:themeColor="text1"/>
                <w:kern w:val="0"/>
                <w:sz w:val="18"/>
                <w:szCs w:val="18"/>
                <w14:ligatures w14:val="none"/>
              </w:rPr>
              <w:t>40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FF75904" w14:textId="69DE4251" w:rsidR="00E24F8D" w:rsidRPr="00E24F8D" w:rsidRDefault="00593BE8" w:rsidP="00E24F8D">
            <w:pPr>
              <w:spacing w:after="0" w:line="240" w:lineRule="auto"/>
              <w:jc w:val="center"/>
              <w:rPr>
                <w:rFonts w:ascii="Calibri" w:eastAsia="Times New Roman" w:hAnsi="Calibri" w:cs="Calibri"/>
                <w:kern w:val="0"/>
                <w:sz w:val="18"/>
                <w:szCs w:val="18"/>
                <w14:ligatures w14:val="none"/>
              </w:rPr>
            </w:pPr>
            <w:r w:rsidRPr="00593BE8">
              <w:rPr>
                <w:rFonts w:ascii="Calibri" w:eastAsia="Times New Roman" w:hAnsi="Calibri" w:cs="Calibri"/>
                <w:kern w:val="0"/>
                <w:sz w:val="18"/>
                <w:szCs w:val="18"/>
                <w14:ligatures w14:val="none"/>
              </w:rPr>
              <w:t>34 / 36,5 / 39</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F1EC73F" w14:textId="5B1E6CC6" w:rsidR="00E24F8D" w:rsidRPr="00E24F8D" w:rsidRDefault="00721988" w:rsidP="00E24F8D">
            <w:pPr>
              <w:spacing w:after="0" w:line="240" w:lineRule="auto"/>
              <w:jc w:val="center"/>
              <w:rPr>
                <w:rFonts w:ascii="Calibri" w:eastAsia="Times New Roman" w:hAnsi="Calibri" w:cs="Calibri"/>
                <w:kern w:val="0"/>
                <w:sz w:val="18"/>
                <w:szCs w:val="18"/>
                <w14:ligatures w14:val="none"/>
              </w:rPr>
            </w:pPr>
            <w:r w:rsidRPr="00721988">
              <w:rPr>
                <w:rFonts w:ascii="Calibri" w:eastAsia="Times New Roman" w:hAnsi="Calibri" w:cs="Calibri"/>
                <w:kern w:val="0"/>
                <w:sz w:val="18"/>
                <w:szCs w:val="18"/>
                <w14:ligatures w14:val="none"/>
              </w:rPr>
              <w:t>960/1170/1380</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ACE78BB" w14:textId="181B8384"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30 - 1</w:t>
            </w:r>
            <w:r w:rsidR="00544965" w:rsidRPr="00544965">
              <w:rPr>
                <w:rFonts w:ascii="Calibri" w:eastAsia="Times New Roman" w:hAnsi="Calibri" w:cs="Calibri"/>
                <w:color w:val="000000" w:themeColor="text1"/>
                <w:kern w:val="0"/>
                <w:sz w:val="18"/>
                <w:szCs w:val="18"/>
                <w14:ligatures w14:val="none"/>
              </w:rPr>
              <w:t>20</w:t>
            </w:r>
          </w:p>
        </w:tc>
        <w:tc>
          <w:tcPr>
            <w:tcW w:w="497" w:type="dxa"/>
            <w:tcBorders>
              <w:top w:val="single" w:sz="6" w:space="0" w:color="000000"/>
              <w:left w:val="single" w:sz="6" w:space="0" w:color="000000"/>
              <w:bottom w:val="single" w:sz="6" w:space="0" w:color="000000"/>
              <w:right w:val="single" w:sz="6" w:space="0" w:color="000000"/>
            </w:tcBorders>
            <w:vAlign w:val="center"/>
            <w:hideMark/>
          </w:tcPr>
          <w:p w14:paraId="4DFA644A" w14:textId="77777777" w:rsidR="00E24F8D" w:rsidRPr="00E24F8D" w:rsidRDefault="00E24F8D" w:rsidP="00E24F8D">
            <w:pPr>
              <w:spacing w:after="0" w:line="240" w:lineRule="auto"/>
              <w:jc w:val="center"/>
              <w:rPr>
                <w:rFonts w:ascii="Calibri" w:eastAsia="Times New Roman" w:hAnsi="Calibri" w:cs="Calibri"/>
                <w:color w:val="FF0000"/>
                <w:kern w:val="0"/>
                <w:sz w:val="18"/>
                <w:szCs w:val="18"/>
                <w14:ligatures w14:val="none"/>
              </w:rPr>
            </w:pPr>
            <w:r w:rsidRPr="00E24F8D">
              <w:rPr>
                <w:rFonts w:ascii="Calibri" w:eastAsia="Times New Roman" w:hAnsi="Calibri" w:cs="Calibri"/>
                <w:color w:val="FF0000"/>
                <w:kern w:val="0"/>
                <w:sz w:val="18"/>
                <w:szCs w:val="18"/>
                <w14:ligatures w14:val="none"/>
              </w:rPr>
              <w:t> </w:t>
            </w:r>
          </w:p>
        </w:tc>
      </w:tr>
      <w:tr w:rsidR="000105DB" w:rsidRPr="00E24F8D" w14:paraId="0EB9DE7B" w14:textId="77777777" w:rsidTr="000105DB">
        <w:tc>
          <w:tcPr>
            <w:tcW w:w="701" w:type="dxa"/>
            <w:tcBorders>
              <w:top w:val="single" w:sz="6" w:space="0" w:color="000000"/>
              <w:left w:val="single" w:sz="6" w:space="0" w:color="000000"/>
              <w:bottom w:val="single" w:sz="6" w:space="0" w:color="000000"/>
              <w:right w:val="single" w:sz="6" w:space="0" w:color="000000"/>
            </w:tcBorders>
            <w:vAlign w:val="center"/>
            <w:hideMark/>
          </w:tcPr>
          <w:p w14:paraId="352039C3"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FXSA 50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054CDC0"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5,6</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0660568"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6,3</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24EA4BA3" w14:textId="43A82A42" w:rsidR="00E24F8D" w:rsidRPr="00E24F8D" w:rsidRDefault="00544965"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 xml:space="preserve">245 x </w:t>
            </w:r>
            <w:r w:rsidRPr="00544965">
              <w:rPr>
                <w:rFonts w:ascii="Calibri" w:eastAsia="Times New Roman" w:hAnsi="Calibri" w:cs="Calibri"/>
                <w:color w:val="000000" w:themeColor="text1"/>
                <w:kern w:val="0"/>
                <w:sz w:val="18"/>
                <w:szCs w:val="18"/>
                <w14:ligatures w14:val="none"/>
              </w:rPr>
              <w:t>8</w:t>
            </w:r>
            <w:r w:rsidRPr="00E24F8D">
              <w:rPr>
                <w:rFonts w:ascii="Calibri" w:eastAsia="Times New Roman" w:hAnsi="Calibri" w:cs="Calibri"/>
                <w:color w:val="000000" w:themeColor="text1"/>
                <w:kern w:val="0"/>
                <w:sz w:val="18"/>
                <w:szCs w:val="18"/>
                <w14:ligatures w14:val="none"/>
              </w:rPr>
              <w:t xml:space="preserve">00 x </w:t>
            </w:r>
            <w:r w:rsidRPr="00544965">
              <w:rPr>
                <w:rFonts w:ascii="Calibri" w:eastAsia="Times New Roman" w:hAnsi="Calibri" w:cs="Calibri"/>
                <w:color w:val="000000" w:themeColor="text1"/>
                <w:kern w:val="0"/>
                <w:sz w:val="18"/>
                <w:szCs w:val="18"/>
                <w14:ligatures w14:val="none"/>
              </w:rPr>
              <w:t>1000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B64726C" w14:textId="5184018B" w:rsidR="00E24F8D" w:rsidRPr="00E24F8D" w:rsidRDefault="00681066" w:rsidP="00E24F8D">
            <w:pPr>
              <w:spacing w:after="0" w:line="240" w:lineRule="auto"/>
              <w:jc w:val="center"/>
              <w:rPr>
                <w:rFonts w:ascii="Calibri" w:eastAsia="Times New Roman" w:hAnsi="Calibri" w:cs="Calibri"/>
                <w:color w:val="000000" w:themeColor="text1"/>
                <w:kern w:val="0"/>
                <w:sz w:val="18"/>
                <w:szCs w:val="18"/>
                <w14:ligatures w14:val="none"/>
              </w:rPr>
            </w:pPr>
            <w:r w:rsidRPr="00681066">
              <w:rPr>
                <w:rFonts w:ascii="Calibri" w:eastAsia="Times New Roman" w:hAnsi="Calibri" w:cs="Calibri"/>
                <w:color w:val="000000" w:themeColor="text1"/>
                <w:kern w:val="0"/>
                <w:sz w:val="18"/>
                <w:szCs w:val="18"/>
                <w14:ligatures w14:val="none"/>
              </w:rPr>
              <w:t>40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7867AA4" w14:textId="07CDA117" w:rsidR="00E24F8D" w:rsidRPr="00E24F8D" w:rsidRDefault="00593BE8" w:rsidP="00E24F8D">
            <w:pPr>
              <w:spacing w:after="0" w:line="240" w:lineRule="auto"/>
              <w:jc w:val="center"/>
              <w:rPr>
                <w:rFonts w:ascii="Calibri" w:eastAsia="Times New Roman" w:hAnsi="Calibri" w:cs="Calibri"/>
                <w:kern w:val="0"/>
                <w:sz w:val="18"/>
                <w:szCs w:val="18"/>
                <w14:ligatures w14:val="none"/>
              </w:rPr>
            </w:pPr>
            <w:r w:rsidRPr="00593BE8">
              <w:rPr>
                <w:rFonts w:ascii="Calibri" w:eastAsia="Times New Roman" w:hAnsi="Calibri" w:cs="Calibri"/>
                <w:kern w:val="0"/>
                <w:sz w:val="18"/>
                <w:szCs w:val="18"/>
                <w14:ligatures w14:val="none"/>
              </w:rPr>
              <w:t>36 / 38,5 / 41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D1BC484" w14:textId="0D3E52E9" w:rsidR="00E24F8D" w:rsidRPr="00E24F8D" w:rsidRDefault="00721988" w:rsidP="00E24F8D">
            <w:pPr>
              <w:spacing w:after="0" w:line="240" w:lineRule="auto"/>
              <w:jc w:val="center"/>
              <w:rPr>
                <w:rFonts w:ascii="Calibri" w:eastAsia="Times New Roman" w:hAnsi="Calibri" w:cs="Calibri"/>
                <w:kern w:val="0"/>
                <w:sz w:val="18"/>
                <w:szCs w:val="18"/>
                <w14:ligatures w14:val="none"/>
              </w:rPr>
            </w:pPr>
            <w:r w:rsidRPr="00721988">
              <w:rPr>
                <w:rFonts w:ascii="Calibri" w:eastAsia="Times New Roman" w:hAnsi="Calibri" w:cs="Calibri"/>
                <w:kern w:val="0"/>
                <w:sz w:val="18"/>
                <w:szCs w:val="18"/>
                <w14:ligatures w14:val="none"/>
              </w:rPr>
              <w:t>1020/1230/1500</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D4EB4C0" w14:textId="789AE9F9" w:rsidR="00E24F8D" w:rsidRPr="00E24F8D" w:rsidRDefault="00544965"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30 - 1</w:t>
            </w:r>
            <w:r w:rsidRPr="00544965">
              <w:rPr>
                <w:rFonts w:ascii="Calibri" w:eastAsia="Times New Roman" w:hAnsi="Calibri" w:cs="Calibri"/>
                <w:color w:val="000000" w:themeColor="text1"/>
                <w:kern w:val="0"/>
                <w:sz w:val="18"/>
                <w:szCs w:val="18"/>
                <w14:ligatures w14:val="none"/>
              </w:rPr>
              <w:t>20</w:t>
            </w:r>
          </w:p>
        </w:tc>
        <w:tc>
          <w:tcPr>
            <w:tcW w:w="497" w:type="dxa"/>
            <w:tcBorders>
              <w:top w:val="single" w:sz="6" w:space="0" w:color="000000"/>
              <w:left w:val="single" w:sz="6" w:space="0" w:color="000000"/>
              <w:bottom w:val="single" w:sz="6" w:space="0" w:color="000000"/>
              <w:right w:val="single" w:sz="6" w:space="0" w:color="000000"/>
            </w:tcBorders>
            <w:vAlign w:val="center"/>
            <w:hideMark/>
          </w:tcPr>
          <w:p w14:paraId="6F78F773" w14:textId="77777777" w:rsidR="00E24F8D" w:rsidRPr="00E24F8D" w:rsidRDefault="00E24F8D" w:rsidP="00E24F8D">
            <w:pPr>
              <w:spacing w:after="0" w:line="240" w:lineRule="auto"/>
              <w:jc w:val="center"/>
              <w:rPr>
                <w:rFonts w:ascii="Calibri" w:eastAsia="Times New Roman" w:hAnsi="Calibri" w:cs="Calibri"/>
                <w:color w:val="FF0000"/>
                <w:kern w:val="0"/>
                <w:sz w:val="18"/>
                <w:szCs w:val="18"/>
                <w14:ligatures w14:val="none"/>
              </w:rPr>
            </w:pPr>
            <w:r w:rsidRPr="00E24F8D">
              <w:rPr>
                <w:rFonts w:ascii="Calibri" w:eastAsia="Times New Roman" w:hAnsi="Calibri" w:cs="Calibri"/>
                <w:color w:val="FF0000"/>
                <w:kern w:val="0"/>
                <w:sz w:val="18"/>
                <w:szCs w:val="18"/>
                <w14:ligatures w14:val="none"/>
              </w:rPr>
              <w:t> </w:t>
            </w:r>
          </w:p>
        </w:tc>
      </w:tr>
      <w:tr w:rsidR="000105DB" w:rsidRPr="00E24F8D" w14:paraId="586CB199" w14:textId="77777777" w:rsidTr="000105DB">
        <w:tc>
          <w:tcPr>
            <w:tcW w:w="701" w:type="dxa"/>
            <w:tcBorders>
              <w:top w:val="single" w:sz="6" w:space="0" w:color="000000"/>
              <w:left w:val="single" w:sz="6" w:space="0" w:color="000000"/>
              <w:bottom w:val="single" w:sz="6" w:space="0" w:color="000000"/>
              <w:right w:val="single" w:sz="6" w:space="0" w:color="000000"/>
            </w:tcBorders>
            <w:vAlign w:val="center"/>
            <w:hideMark/>
          </w:tcPr>
          <w:p w14:paraId="0B98D726"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FXSA 63</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18284B5"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7,1</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729B434"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8</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5F2D4F4" w14:textId="4D59DD42" w:rsidR="00E24F8D" w:rsidRPr="00E24F8D" w:rsidRDefault="00544965"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 xml:space="preserve">245 x </w:t>
            </w:r>
            <w:r w:rsidRPr="00544965">
              <w:rPr>
                <w:rFonts w:ascii="Calibri" w:eastAsia="Times New Roman" w:hAnsi="Calibri" w:cs="Calibri"/>
                <w:color w:val="000000" w:themeColor="text1"/>
                <w:kern w:val="0"/>
                <w:sz w:val="18"/>
                <w:szCs w:val="18"/>
                <w14:ligatures w14:val="none"/>
              </w:rPr>
              <w:t>8</w:t>
            </w:r>
            <w:r w:rsidRPr="00E24F8D">
              <w:rPr>
                <w:rFonts w:ascii="Calibri" w:eastAsia="Times New Roman" w:hAnsi="Calibri" w:cs="Calibri"/>
                <w:color w:val="000000" w:themeColor="text1"/>
                <w:kern w:val="0"/>
                <w:sz w:val="18"/>
                <w:szCs w:val="18"/>
                <w14:ligatures w14:val="none"/>
              </w:rPr>
              <w:t xml:space="preserve">00 x </w:t>
            </w:r>
            <w:r w:rsidRPr="00544965">
              <w:rPr>
                <w:rFonts w:ascii="Calibri" w:eastAsia="Times New Roman" w:hAnsi="Calibri" w:cs="Calibri"/>
                <w:color w:val="000000" w:themeColor="text1"/>
                <w:kern w:val="0"/>
                <w:sz w:val="18"/>
                <w:szCs w:val="18"/>
                <w14:ligatures w14:val="none"/>
              </w:rPr>
              <w:t>1400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FE08479" w14:textId="5867BE35" w:rsidR="00E24F8D" w:rsidRPr="00E24F8D" w:rsidRDefault="00681066" w:rsidP="00E24F8D">
            <w:pPr>
              <w:spacing w:after="0" w:line="240" w:lineRule="auto"/>
              <w:jc w:val="center"/>
              <w:rPr>
                <w:rFonts w:ascii="Calibri" w:eastAsia="Times New Roman" w:hAnsi="Calibri" w:cs="Calibri"/>
                <w:color w:val="000000" w:themeColor="text1"/>
                <w:kern w:val="0"/>
                <w:sz w:val="18"/>
                <w:szCs w:val="18"/>
                <w14:ligatures w14:val="none"/>
              </w:rPr>
            </w:pPr>
            <w:r w:rsidRPr="00681066">
              <w:rPr>
                <w:rFonts w:ascii="Calibri" w:eastAsia="Times New Roman" w:hAnsi="Calibri" w:cs="Calibri"/>
                <w:color w:val="000000" w:themeColor="text1"/>
                <w:kern w:val="0"/>
                <w:sz w:val="18"/>
                <w:szCs w:val="18"/>
                <w14:ligatures w14:val="none"/>
              </w:rPr>
              <w:t>50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346E06F" w14:textId="06DAFDAE" w:rsidR="00E24F8D" w:rsidRPr="00E24F8D" w:rsidRDefault="00593BE8" w:rsidP="00E24F8D">
            <w:pPr>
              <w:spacing w:after="0" w:line="240" w:lineRule="auto"/>
              <w:jc w:val="center"/>
              <w:rPr>
                <w:rFonts w:ascii="Calibri" w:eastAsia="Times New Roman" w:hAnsi="Calibri" w:cs="Calibri"/>
                <w:kern w:val="0"/>
                <w:sz w:val="18"/>
                <w:szCs w:val="18"/>
                <w14:ligatures w14:val="none"/>
              </w:rPr>
            </w:pPr>
            <w:r w:rsidRPr="00593BE8">
              <w:rPr>
                <w:rFonts w:ascii="Calibri" w:eastAsia="Times New Roman" w:hAnsi="Calibri" w:cs="Calibri"/>
                <w:kern w:val="0"/>
                <w:sz w:val="18"/>
                <w:szCs w:val="18"/>
                <w14:ligatures w14:val="none"/>
              </w:rPr>
              <w:t>34 / 36,5 / 39</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11CF14B" w14:textId="219BEB70" w:rsidR="00E24F8D" w:rsidRPr="00E24F8D" w:rsidRDefault="00721988" w:rsidP="00E24F8D">
            <w:pPr>
              <w:spacing w:after="0" w:line="240" w:lineRule="auto"/>
              <w:jc w:val="center"/>
              <w:rPr>
                <w:rFonts w:ascii="Calibri" w:eastAsia="Times New Roman" w:hAnsi="Calibri" w:cs="Calibri"/>
                <w:kern w:val="0"/>
                <w:sz w:val="18"/>
                <w:szCs w:val="18"/>
                <w14:ligatures w14:val="none"/>
              </w:rPr>
            </w:pPr>
            <w:r w:rsidRPr="00721988">
              <w:rPr>
                <w:rFonts w:ascii="Calibri" w:eastAsia="Times New Roman" w:hAnsi="Calibri" w:cs="Calibri"/>
                <w:kern w:val="0"/>
                <w:sz w:val="18"/>
                <w:szCs w:val="18"/>
                <w14:ligatures w14:val="none"/>
              </w:rPr>
              <w:t>1266/1500/1764</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E61A476" w14:textId="5A4F4D96" w:rsidR="00E24F8D" w:rsidRPr="00E24F8D" w:rsidRDefault="00544965"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30 - 1</w:t>
            </w:r>
            <w:r w:rsidRPr="00544965">
              <w:rPr>
                <w:rFonts w:ascii="Calibri" w:eastAsia="Times New Roman" w:hAnsi="Calibri" w:cs="Calibri"/>
                <w:color w:val="000000" w:themeColor="text1"/>
                <w:kern w:val="0"/>
                <w:sz w:val="18"/>
                <w:szCs w:val="18"/>
                <w14:ligatures w14:val="none"/>
              </w:rPr>
              <w:t>20</w:t>
            </w:r>
          </w:p>
        </w:tc>
        <w:tc>
          <w:tcPr>
            <w:tcW w:w="497" w:type="dxa"/>
            <w:tcBorders>
              <w:top w:val="single" w:sz="6" w:space="0" w:color="000000"/>
              <w:left w:val="single" w:sz="6" w:space="0" w:color="000000"/>
              <w:bottom w:val="single" w:sz="6" w:space="0" w:color="000000"/>
              <w:right w:val="single" w:sz="6" w:space="0" w:color="000000"/>
            </w:tcBorders>
            <w:vAlign w:val="center"/>
            <w:hideMark/>
          </w:tcPr>
          <w:p w14:paraId="72EF1104" w14:textId="77777777" w:rsidR="00E24F8D" w:rsidRPr="00E24F8D" w:rsidRDefault="00E24F8D" w:rsidP="00E24F8D">
            <w:pPr>
              <w:spacing w:after="0" w:line="240" w:lineRule="auto"/>
              <w:jc w:val="center"/>
              <w:rPr>
                <w:rFonts w:ascii="Calibri" w:eastAsia="Times New Roman" w:hAnsi="Calibri" w:cs="Calibri"/>
                <w:color w:val="FF0000"/>
                <w:kern w:val="0"/>
                <w:sz w:val="18"/>
                <w:szCs w:val="18"/>
                <w14:ligatures w14:val="none"/>
              </w:rPr>
            </w:pPr>
            <w:r w:rsidRPr="00E24F8D">
              <w:rPr>
                <w:rFonts w:ascii="Calibri" w:eastAsia="Times New Roman" w:hAnsi="Calibri" w:cs="Calibri"/>
                <w:color w:val="FF0000"/>
                <w:kern w:val="0"/>
                <w:sz w:val="18"/>
                <w:szCs w:val="18"/>
                <w14:ligatures w14:val="none"/>
              </w:rPr>
              <w:t> </w:t>
            </w:r>
          </w:p>
        </w:tc>
      </w:tr>
      <w:tr w:rsidR="000105DB" w:rsidRPr="00E24F8D" w14:paraId="2DED23F8" w14:textId="77777777" w:rsidTr="000105DB">
        <w:tc>
          <w:tcPr>
            <w:tcW w:w="701" w:type="dxa"/>
            <w:tcBorders>
              <w:top w:val="single" w:sz="6" w:space="0" w:color="000000"/>
              <w:left w:val="single" w:sz="6" w:space="0" w:color="000000"/>
              <w:bottom w:val="single" w:sz="6" w:space="0" w:color="000000"/>
              <w:right w:val="single" w:sz="6" w:space="0" w:color="000000"/>
            </w:tcBorders>
            <w:vAlign w:val="center"/>
            <w:hideMark/>
          </w:tcPr>
          <w:p w14:paraId="5CE63131"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FXSA 80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5FA1340"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9</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5C127AF" w14:textId="77777777" w:rsidR="00E24F8D" w:rsidRPr="00E24F8D" w:rsidRDefault="00E24F8D"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10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E1C4F92" w14:textId="54CDD645" w:rsidR="00E24F8D" w:rsidRPr="00E24F8D" w:rsidRDefault="00544965"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 xml:space="preserve">245 x </w:t>
            </w:r>
            <w:r w:rsidRPr="00544965">
              <w:rPr>
                <w:rFonts w:ascii="Calibri" w:eastAsia="Times New Roman" w:hAnsi="Calibri" w:cs="Calibri"/>
                <w:color w:val="000000" w:themeColor="text1"/>
                <w:kern w:val="0"/>
                <w:sz w:val="18"/>
                <w:szCs w:val="18"/>
                <w14:ligatures w14:val="none"/>
              </w:rPr>
              <w:t>8</w:t>
            </w:r>
            <w:r w:rsidRPr="00E24F8D">
              <w:rPr>
                <w:rFonts w:ascii="Calibri" w:eastAsia="Times New Roman" w:hAnsi="Calibri" w:cs="Calibri"/>
                <w:color w:val="000000" w:themeColor="text1"/>
                <w:kern w:val="0"/>
                <w:sz w:val="18"/>
                <w:szCs w:val="18"/>
                <w14:ligatures w14:val="none"/>
              </w:rPr>
              <w:t xml:space="preserve">00 x </w:t>
            </w:r>
            <w:r w:rsidRPr="00544965">
              <w:rPr>
                <w:rFonts w:ascii="Calibri" w:eastAsia="Times New Roman" w:hAnsi="Calibri" w:cs="Calibri"/>
                <w:color w:val="000000" w:themeColor="text1"/>
                <w:kern w:val="0"/>
                <w:sz w:val="18"/>
                <w:szCs w:val="18"/>
                <w14:ligatures w14:val="none"/>
              </w:rPr>
              <w:t>1400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F257C90" w14:textId="56261BBD" w:rsidR="00E24F8D" w:rsidRPr="00E24F8D" w:rsidRDefault="00681066" w:rsidP="00E24F8D">
            <w:pPr>
              <w:spacing w:after="0" w:line="240" w:lineRule="auto"/>
              <w:jc w:val="center"/>
              <w:rPr>
                <w:rFonts w:ascii="Calibri" w:eastAsia="Times New Roman" w:hAnsi="Calibri" w:cs="Calibri"/>
                <w:color w:val="000000" w:themeColor="text1"/>
                <w:kern w:val="0"/>
                <w:sz w:val="18"/>
                <w:szCs w:val="18"/>
                <w14:ligatures w14:val="none"/>
              </w:rPr>
            </w:pPr>
            <w:r w:rsidRPr="00681066">
              <w:rPr>
                <w:rFonts w:ascii="Calibri" w:eastAsia="Times New Roman" w:hAnsi="Calibri" w:cs="Calibri"/>
                <w:color w:val="000000" w:themeColor="text1"/>
                <w:kern w:val="0"/>
                <w:sz w:val="18"/>
                <w:szCs w:val="18"/>
                <w14:ligatures w14:val="none"/>
              </w:rPr>
              <w:t>50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C288910" w14:textId="0DC0872F" w:rsidR="00E24F8D" w:rsidRPr="00E24F8D" w:rsidRDefault="00593BE8" w:rsidP="00E24F8D">
            <w:pPr>
              <w:spacing w:after="0" w:line="240" w:lineRule="auto"/>
              <w:jc w:val="center"/>
              <w:rPr>
                <w:rFonts w:ascii="Calibri" w:eastAsia="Times New Roman" w:hAnsi="Calibri" w:cs="Calibri"/>
                <w:kern w:val="0"/>
                <w:sz w:val="18"/>
                <w:szCs w:val="18"/>
                <w14:ligatures w14:val="none"/>
              </w:rPr>
            </w:pPr>
            <w:r w:rsidRPr="00593BE8">
              <w:rPr>
                <w:rFonts w:ascii="Calibri" w:eastAsia="Times New Roman" w:hAnsi="Calibri" w:cs="Calibri"/>
                <w:kern w:val="0"/>
                <w:sz w:val="18"/>
                <w:szCs w:val="18"/>
                <w14:ligatures w14:val="none"/>
              </w:rPr>
              <w:t>39 / 41,5 / 44</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A1F021A" w14:textId="4E9C6CC7" w:rsidR="00E24F8D" w:rsidRPr="00E24F8D" w:rsidRDefault="00721988" w:rsidP="00E24F8D">
            <w:pPr>
              <w:spacing w:after="0" w:line="240" w:lineRule="auto"/>
              <w:jc w:val="center"/>
              <w:rPr>
                <w:rFonts w:ascii="Calibri" w:eastAsia="Times New Roman" w:hAnsi="Calibri" w:cs="Calibri"/>
                <w:kern w:val="0"/>
                <w:sz w:val="18"/>
                <w:szCs w:val="18"/>
                <w14:ligatures w14:val="none"/>
              </w:rPr>
            </w:pPr>
            <w:r w:rsidRPr="00721988">
              <w:rPr>
                <w:rFonts w:ascii="Calibri" w:eastAsia="Times New Roman" w:hAnsi="Calibri" w:cs="Calibri"/>
                <w:kern w:val="0"/>
                <w:sz w:val="18"/>
                <w:szCs w:val="18"/>
                <w14:ligatures w14:val="none"/>
              </w:rPr>
              <w:t>1614/1920/2256</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2A090BD" w14:textId="1F3E0820" w:rsidR="00E24F8D" w:rsidRPr="00E24F8D" w:rsidRDefault="00544965" w:rsidP="00E24F8D">
            <w:pPr>
              <w:spacing w:after="0" w:line="240" w:lineRule="auto"/>
              <w:jc w:val="center"/>
              <w:rPr>
                <w:rFonts w:ascii="Calibri" w:eastAsia="Times New Roman" w:hAnsi="Calibri" w:cs="Calibri"/>
                <w:color w:val="000000" w:themeColor="text1"/>
                <w:kern w:val="0"/>
                <w:sz w:val="18"/>
                <w:szCs w:val="18"/>
                <w14:ligatures w14:val="none"/>
              </w:rPr>
            </w:pPr>
            <w:r w:rsidRPr="00E24F8D">
              <w:rPr>
                <w:rFonts w:ascii="Calibri" w:eastAsia="Times New Roman" w:hAnsi="Calibri" w:cs="Calibri"/>
                <w:color w:val="000000" w:themeColor="text1"/>
                <w:kern w:val="0"/>
                <w:sz w:val="18"/>
                <w:szCs w:val="18"/>
                <w14:ligatures w14:val="none"/>
              </w:rPr>
              <w:t>30 - 1</w:t>
            </w:r>
            <w:r w:rsidRPr="00544965">
              <w:rPr>
                <w:rFonts w:ascii="Calibri" w:eastAsia="Times New Roman" w:hAnsi="Calibri" w:cs="Calibri"/>
                <w:color w:val="000000" w:themeColor="text1"/>
                <w:kern w:val="0"/>
                <w:sz w:val="18"/>
                <w:szCs w:val="18"/>
                <w14:ligatures w14:val="none"/>
              </w:rPr>
              <w:t>20</w:t>
            </w:r>
          </w:p>
        </w:tc>
        <w:tc>
          <w:tcPr>
            <w:tcW w:w="497" w:type="dxa"/>
            <w:tcBorders>
              <w:top w:val="single" w:sz="6" w:space="0" w:color="000000"/>
              <w:left w:val="single" w:sz="6" w:space="0" w:color="000000"/>
              <w:bottom w:val="single" w:sz="6" w:space="0" w:color="000000"/>
              <w:right w:val="single" w:sz="6" w:space="0" w:color="000000"/>
            </w:tcBorders>
            <w:vAlign w:val="center"/>
            <w:hideMark/>
          </w:tcPr>
          <w:p w14:paraId="34DD6EB7" w14:textId="77777777" w:rsidR="00E24F8D" w:rsidRPr="00E24F8D" w:rsidRDefault="00E24F8D" w:rsidP="00E24F8D">
            <w:pPr>
              <w:spacing w:after="0" w:line="240" w:lineRule="auto"/>
              <w:jc w:val="center"/>
              <w:rPr>
                <w:rFonts w:ascii="Calibri" w:eastAsia="Times New Roman" w:hAnsi="Calibri" w:cs="Calibri"/>
                <w:color w:val="FF0000"/>
                <w:kern w:val="0"/>
                <w:sz w:val="18"/>
                <w:szCs w:val="18"/>
                <w14:ligatures w14:val="none"/>
              </w:rPr>
            </w:pPr>
            <w:r w:rsidRPr="00E24F8D">
              <w:rPr>
                <w:rFonts w:ascii="Calibri" w:eastAsia="Times New Roman" w:hAnsi="Calibri" w:cs="Calibri"/>
                <w:color w:val="FF0000"/>
                <w:kern w:val="0"/>
                <w:sz w:val="18"/>
                <w:szCs w:val="18"/>
                <w14:ligatures w14:val="none"/>
              </w:rPr>
              <w:t> </w:t>
            </w:r>
          </w:p>
        </w:tc>
      </w:tr>
    </w:tbl>
    <w:p w14:paraId="5E25E5DA" w14:textId="77777777" w:rsidR="00050315" w:rsidRDefault="00050315" w:rsidP="00B53653">
      <w:pPr>
        <w:spacing w:after="0" w:line="240" w:lineRule="auto"/>
        <w:rPr>
          <w:rFonts w:ascii="Calibri" w:eastAsia="Times New Roman" w:hAnsi="Calibri" w:cs="Calibri"/>
          <w:color w:val="000000"/>
          <w:kern w:val="0"/>
          <w:sz w:val="20"/>
          <w:szCs w:val="20"/>
          <w14:ligatures w14:val="none"/>
        </w:rPr>
      </w:pPr>
    </w:p>
    <w:p w14:paraId="33277840" w14:textId="2805851F" w:rsidR="00CA0246" w:rsidRPr="00CA0246" w:rsidRDefault="00CA0246" w:rsidP="00CA0246">
      <w:pPr>
        <w:spacing w:after="0" w:line="240" w:lineRule="auto"/>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FXF</w:t>
      </w:r>
      <w:r>
        <w:rPr>
          <w:rFonts w:ascii="Calibri" w:eastAsia="Times New Roman" w:hAnsi="Calibri" w:cs="Calibri"/>
          <w:b/>
          <w:bCs/>
          <w:color w:val="000000"/>
          <w:kern w:val="0"/>
          <w:sz w:val="20"/>
          <w:szCs w:val="20"/>
          <w14:ligatures w14:val="none"/>
        </w:rPr>
        <w:t>N</w:t>
      </w:r>
    </w:p>
    <w:p w14:paraId="0C3D02F3"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p>
    <w:p w14:paraId="1BA6D3A2" w14:textId="4231399C"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 xml:space="preserve">Elle sera de type cassette encastrable à 8 voies de soufflage </w:t>
      </w:r>
      <w:r w:rsidRPr="00CA0246">
        <w:rPr>
          <w:rFonts w:ascii="Calibri" w:eastAsia="Times New Roman" w:hAnsi="Calibri" w:cs="Calibri"/>
          <w:b/>
          <w:bCs/>
          <w:color w:val="000000"/>
          <w:kern w:val="0"/>
          <w:sz w:val="20"/>
          <w:szCs w:val="20"/>
          <w14:ligatures w14:val="none"/>
        </w:rPr>
        <w:t>FXF</w:t>
      </w:r>
      <w:r>
        <w:rPr>
          <w:rFonts w:ascii="Calibri" w:eastAsia="Times New Roman" w:hAnsi="Calibri" w:cs="Calibri"/>
          <w:b/>
          <w:bCs/>
          <w:color w:val="000000"/>
          <w:kern w:val="0"/>
          <w:sz w:val="20"/>
          <w:szCs w:val="20"/>
          <w14:ligatures w14:val="none"/>
        </w:rPr>
        <w:t>N</w:t>
      </w:r>
      <w:r w:rsidRPr="00CA0246">
        <w:rPr>
          <w:rFonts w:ascii="Calibri" w:eastAsia="Times New Roman" w:hAnsi="Calibri" w:cs="Calibri"/>
          <w:b/>
          <w:bCs/>
          <w:color w:val="000000"/>
          <w:kern w:val="0"/>
          <w:sz w:val="20"/>
          <w:szCs w:val="20"/>
          <w14:ligatures w14:val="none"/>
        </w:rPr>
        <w:t xml:space="preserve"> </w:t>
      </w:r>
      <w:r w:rsidRPr="00CA0246">
        <w:rPr>
          <w:rFonts w:ascii="Calibri" w:eastAsia="Times New Roman" w:hAnsi="Calibri" w:cs="Calibri"/>
          <w:color w:val="000000"/>
          <w:kern w:val="0"/>
          <w:sz w:val="20"/>
          <w:szCs w:val="20"/>
          <w14:ligatures w14:val="none"/>
        </w:rPr>
        <w:t>de marque DAIKIN.</w:t>
      </w:r>
      <w:r w:rsidRPr="00CA0246">
        <w:rPr>
          <w:rFonts w:ascii="Calibri" w:eastAsia="Times New Roman" w:hAnsi="Calibri" w:cs="Calibri"/>
          <w:color w:val="000000"/>
          <w:kern w:val="0"/>
          <w:sz w:val="20"/>
          <w:szCs w:val="20"/>
          <w14:ligatures w14:val="none"/>
        </w:rPr>
        <w:br/>
        <w:t>Elle disposera de volets de soufflage motorisés avec possibilité de fermer un ou deux volets de manière indépendante afin d'améliorer la diffusion d'air dans les volumes.</w:t>
      </w:r>
      <w:r w:rsidRPr="00CA0246">
        <w:rPr>
          <w:rFonts w:ascii="Calibri" w:eastAsia="Times New Roman" w:hAnsi="Calibri" w:cs="Calibri"/>
          <w:color w:val="000000"/>
          <w:kern w:val="0"/>
          <w:sz w:val="20"/>
          <w:szCs w:val="20"/>
          <w14:ligatures w14:val="none"/>
        </w:rPr>
        <w:br/>
        <w:t>Les différentes opérations de maintenance se feront par la façade.</w:t>
      </w:r>
      <w:r w:rsidRPr="00CA0246">
        <w:rPr>
          <w:rFonts w:ascii="Calibri" w:eastAsia="Times New Roman" w:hAnsi="Calibri" w:cs="Calibri"/>
          <w:color w:val="000000"/>
          <w:kern w:val="0"/>
          <w:sz w:val="20"/>
          <w:szCs w:val="20"/>
          <w14:ligatures w14:val="none"/>
        </w:rPr>
        <w:br/>
        <w:t xml:space="preserve">Elles seront équipées en standard d'une pompe de relevage des condensats. </w:t>
      </w:r>
    </w:p>
    <w:p w14:paraId="6A11BFE5"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p>
    <w:p w14:paraId="45FBB06C"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L'unité pourra être pilotée par une télécommande à fil.</w:t>
      </w:r>
    </w:p>
    <w:p w14:paraId="63ABFF37"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En option, il sera possible d’intégrer une carte Wi-Fi permettant un contrôle vocal de l’unité via Alexa ou Google Home.</w:t>
      </w:r>
    </w:p>
    <w:p w14:paraId="44564878"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p>
    <w:p w14:paraId="3D26EDEC" w14:textId="287B76BD" w:rsid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noProof/>
          <w:color w:val="000000"/>
          <w:kern w:val="0"/>
          <w:sz w:val="20"/>
          <w:szCs w:val="20"/>
          <w14:ligatures w14:val="none"/>
        </w:rPr>
        <w:drawing>
          <wp:inline distT="0" distB="0" distL="0" distR="0" wp14:anchorId="1BEBBBD3" wp14:editId="1F51A7FC">
            <wp:extent cx="1485900" cy="981075"/>
            <wp:effectExtent l="0" t="0" r="0" b="9525"/>
            <wp:docPr id="101747652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981075"/>
                    </a:xfrm>
                    <a:prstGeom prst="rect">
                      <a:avLst/>
                    </a:prstGeom>
                    <a:noFill/>
                    <a:ln>
                      <a:noFill/>
                    </a:ln>
                  </pic:spPr>
                </pic:pic>
              </a:graphicData>
            </a:graphic>
          </wp:inline>
        </w:drawing>
      </w:r>
      <w:r w:rsidR="00423522">
        <w:rPr>
          <w:rFonts w:ascii="Calibri" w:eastAsia="Times New Roman" w:hAnsi="Calibri" w:cs="Calibri"/>
          <w:color w:val="000000"/>
          <w:kern w:val="0"/>
          <w:sz w:val="20"/>
          <w:szCs w:val="20"/>
          <w14:ligatures w14:val="none"/>
        </w:rPr>
        <w:tab/>
      </w:r>
      <w:r w:rsidR="00423522">
        <w:rPr>
          <w:rFonts w:ascii="Calibri" w:eastAsia="Times New Roman" w:hAnsi="Calibri" w:cs="Calibri"/>
          <w:color w:val="000000"/>
          <w:kern w:val="0"/>
          <w:sz w:val="20"/>
          <w:szCs w:val="20"/>
          <w14:ligatures w14:val="none"/>
        </w:rPr>
        <w:tab/>
      </w:r>
      <w:r w:rsidR="00423522">
        <w:rPr>
          <w:rFonts w:ascii="Calibri" w:eastAsia="Times New Roman" w:hAnsi="Calibri" w:cs="Calibri"/>
          <w:noProof/>
          <w:color w:val="FF0000"/>
          <w:kern w:val="0"/>
          <w:sz w:val="20"/>
          <w:szCs w:val="20"/>
          <w14:ligatures w14:val="none"/>
        </w:rPr>
        <w:drawing>
          <wp:inline distT="0" distB="0" distL="0" distR="0" wp14:anchorId="238706D4" wp14:editId="0E1DC883">
            <wp:extent cx="978827" cy="633816"/>
            <wp:effectExtent l="0" t="0" r="0" b="0"/>
            <wp:docPr id="1142558933" name="Image 1" descr="Une image contenant fournitures de bur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58933" name="Image 1" descr="Une image contenant fournitures de bureau&#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493" cy="639427"/>
                    </a:xfrm>
                    <a:prstGeom prst="rect">
                      <a:avLst/>
                    </a:prstGeom>
                    <a:noFill/>
                    <a:ln>
                      <a:noFill/>
                    </a:ln>
                  </pic:spPr>
                </pic:pic>
              </a:graphicData>
            </a:graphic>
          </wp:inline>
        </w:drawing>
      </w:r>
    </w:p>
    <w:p w14:paraId="767875E9" w14:textId="77777777" w:rsidR="000105DB" w:rsidRPr="009B26E3" w:rsidRDefault="000105DB" w:rsidP="000105DB">
      <w:pPr>
        <w:spacing w:after="0" w:line="240" w:lineRule="auto"/>
        <w:rPr>
          <w:rFonts w:ascii="Calibri" w:eastAsia="Times New Roman" w:hAnsi="Calibri" w:cs="Calibri"/>
          <w:color w:val="000000" w:themeColor="text1"/>
          <w:kern w:val="0"/>
          <w:sz w:val="20"/>
          <w:szCs w:val="20"/>
          <w14:ligatures w14:val="none"/>
        </w:rPr>
      </w:pPr>
    </w:p>
    <w:p w14:paraId="198257C5" w14:textId="51C9E3C0" w:rsidR="00CA0246" w:rsidRPr="009B26E3" w:rsidRDefault="00FD4CFF" w:rsidP="009B26E3">
      <w:pPr>
        <w:rPr>
          <w:rFonts w:ascii="Calibri" w:hAnsi="Calibri" w:cs="Calibri"/>
          <w:color w:val="000000" w:themeColor="text1"/>
          <w:sz w:val="20"/>
          <w:szCs w:val="20"/>
        </w:rPr>
      </w:pPr>
      <w:r w:rsidRPr="009B26E3">
        <w:rPr>
          <w:rFonts w:ascii="Calibri" w:eastAsia="Times New Roman" w:hAnsi="Calibri" w:cs="Calibri"/>
          <w:color w:val="000000" w:themeColor="text1"/>
          <w:kern w:val="0"/>
          <w:sz w:val="20"/>
          <w:szCs w:val="20"/>
          <w14:ligatures w14:val="none"/>
        </w:rPr>
        <w:t xml:space="preserve">L’unité sera raccordée </w:t>
      </w:r>
      <w:r w:rsidR="00736D35" w:rsidRPr="009B26E3">
        <w:rPr>
          <w:rFonts w:ascii="Calibri" w:eastAsia="Times New Roman" w:hAnsi="Calibri" w:cs="Calibri"/>
          <w:color w:val="000000" w:themeColor="text1"/>
          <w:kern w:val="0"/>
          <w:sz w:val="20"/>
          <w:szCs w:val="20"/>
          <w14:ligatures w14:val="none"/>
        </w:rPr>
        <w:t>à</w:t>
      </w:r>
      <w:r w:rsidRPr="009B26E3">
        <w:rPr>
          <w:rFonts w:ascii="Calibri" w:eastAsia="Times New Roman" w:hAnsi="Calibri" w:cs="Calibri"/>
          <w:color w:val="000000" w:themeColor="text1"/>
          <w:kern w:val="0"/>
          <w:sz w:val="20"/>
          <w:szCs w:val="20"/>
          <w14:ligatures w14:val="none"/>
        </w:rPr>
        <w:t xml:space="preserve"> un détendeur externe </w:t>
      </w:r>
      <w:r w:rsidR="003632C7" w:rsidRPr="009B26E3">
        <w:rPr>
          <w:rFonts w:ascii="Calibri" w:eastAsia="Times New Roman" w:hAnsi="Calibri" w:cs="Calibri"/>
          <w:color w:val="000000" w:themeColor="text1"/>
          <w:kern w:val="0"/>
          <w:sz w:val="20"/>
          <w:szCs w:val="20"/>
          <w14:ligatures w14:val="none"/>
        </w:rPr>
        <w:t>via un boitier de référence</w:t>
      </w:r>
      <w:r w:rsidR="00AF7D87" w:rsidRPr="009B26E3">
        <w:rPr>
          <w:rFonts w:ascii="Calibri" w:eastAsia="Times New Roman" w:hAnsi="Calibri" w:cs="Calibri"/>
          <w:color w:val="000000" w:themeColor="text1"/>
          <w:kern w:val="0"/>
          <w:sz w:val="20"/>
          <w:szCs w:val="20"/>
          <w14:ligatures w14:val="none"/>
        </w:rPr>
        <w:t xml:space="preserve"> </w:t>
      </w:r>
      <w:r w:rsidR="00AF7D87" w:rsidRPr="009B26E3">
        <w:rPr>
          <w:rFonts w:ascii="Calibri" w:eastAsia="Times New Roman" w:hAnsi="Calibri" w:cs="Calibri"/>
          <w:b/>
          <w:bCs/>
          <w:color w:val="000000" w:themeColor="text1"/>
          <w:sz w:val="20"/>
          <w:szCs w:val="20"/>
        </w:rPr>
        <w:t>BEV2N112A7V1B</w:t>
      </w:r>
      <w:r w:rsidR="006F4F45" w:rsidRPr="009B26E3">
        <w:rPr>
          <w:rFonts w:ascii="Calibri" w:eastAsia="Times New Roman" w:hAnsi="Calibri" w:cs="Calibri"/>
          <w:color w:val="000000" w:themeColor="text1"/>
          <w:kern w:val="0"/>
          <w:sz w:val="20"/>
          <w:szCs w:val="20"/>
          <w14:ligatures w14:val="none"/>
        </w:rPr>
        <w:t>, positionné a maximum 3m de l’unité pour éviter les gènes acoustiques potentiels du détendeur</w:t>
      </w:r>
      <w:r w:rsidR="004510ED" w:rsidRPr="009B26E3">
        <w:rPr>
          <w:rFonts w:ascii="Calibri" w:eastAsia="Times New Roman" w:hAnsi="Calibri" w:cs="Calibri"/>
          <w:color w:val="000000" w:themeColor="text1"/>
          <w:kern w:val="0"/>
          <w:sz w:val="20"/>
          <w:szCs w:val="20"/>
          <w14:ligatures w14:val="none"/>
        </w:rPr>
        <w:t>.</w:t>
      </w:r>
    </w:p>
    <w:p w14:paraId="386DDCA9" w14:textId="4860A81A"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u w:val="single"/>
          <w14:ligatures w14:val="none"/>
        </w:rPr>
        <w:t>Options</w:t>
      </w:r>
      <w:r w:rsidRPr="00CA0246">
        <w:rPr>
          <w:rFonts w:ascii="Calibri" w:eastAsia="Times New Roman" w:hAnsi="Calibri" w:cs="Calibri"/>
          <w:color w:val="000000"/>
          <w:kern w:val="0"/>
          <w:sz w:val="20"/>
          <w:szCs w:val="20"/>
          <w14:ligatures w14:val="none"/>
        </w:rPr>
        <w:br/>
        <w:t>- Elle pourra être équipée d'une façade dite "</w:t>
      </w:r>
      <w:r w:rsidR="000105DB" w:rsidRPr="00CA0246">
        <w:rPr>
          <w:rFonts w:ascii="Calibri" w:eastAsia="Times New Roman" w:hAnsi="Calibri" w:cs="Calibri"/>
          <w:color w:val="000000"/>
          <w:kern w:val="0"/>
          <w:sz w:val="20"/>
          <w:szCs w:val="20"/>
          <w14:ligatures w14:val="none"/>
        </w:rPr>
        <w:t>auto-nettoyant</w:t>
      </w:r>
      <w:r w:rsidR="000105DB">
        <w:rPr>
          <w:rFonts w:ascii="Calibri" w:eastAsia="Times New Roman" w:hAnsi="Calibri" w:cs="Calibri"/>
          <w:color w:val="000000"/>
          <w:kern w:val="0"/>
          <w:sz w:val="20"/>
          <w:szCs w:val="20"/>
          <w14:ligatures w14:val="none"/>
        </w:rPr>
        <w:t>e</w:t>
      </w:r>
      <w:r w:rsidRPr="00CA0246">
        <w:rPr>
          <w:rFonts w:ascii="Calibri" w:eastAsia="Times New Roman" w:hAnsi="Calibri" w:cs="Calibri"/>
          <w:color w:val="000000"/>
          <w:kern w:val="0"/>
          <w:sz w:val="20"/>
          <w:szCs w:val="20"/>
          <w14:ligatures w14:val="none"/>
        </w:rPr>
        <w:t xml:space="preserve">" permettant un nettoyage quotidien automatique du filtre, afin d'assurer une diffusion optimal de l'air et d'éliminer toute surconsommation liée à l'encrassement du filtre. </w:t>
      </w:r>
    </w:p>
    <w:p w14:paraId="69B70CCB"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p>
    <w:p w14:paraId="2E72B9F0" w14:textId="5478E8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lastRenderedPageBreak/>
        <w:t xml:space="preserve">                                 </w:t>
      </w:r>
      <w:r w:rsidRPr="00CA0246">
        <w:rPr>
          <w:rFonts w:ascii="Calibri" w:eastAsia="Times New Roman" w:hAnsi="Calibri" w:cs="Calibri"/>
          <w:noProof/>
          <w:color w:val="000000"/>
          <w:kern w:val="0"/>
          <w:sz w:val="20"/>
          <w:szCs w:val="20"/>
          <w14:ligatures w14:val="none"/>
        </w:rPr>
        <w:drawing>
          <wp:inline distT="0" distB="0" distL="0" distR="0" wp14:anchorId="3D9146AC" wp14:editId="677CDC54">
            <wp:extent cx="1514475" cy="1009650"/>
            <wp:effectExtent l="0" t="0" r="9525" b="0"/>
            <wp:docPr id="1424909230" name="Image 9" descr="Une image contenant lé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09230" name="Image 9" descr="Une image contenant léger&#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009650"/>
                    </a:xfrm>
                    <a:prstGeom prst="rect">
                      <a:avLst/>
                    </a:prstGeom>
                    <a:noFill/>
                    <a:ln>
                      <a:noFill/>
                    </a:ln>
                  </pic:spPr>
                </pic:pic>
              </a:graphicData>
            </a:graphic>
          </wp:inline>
        </w:drawing>
      </w:r>
      <w:r w:rsidRPr="00CA0246">
        <w:rPr>
          <w:rFonts w:ascii="Calibri" w:eastAsia="Times New Roman" w:hAnsi="Calibri" w:cs="Calibri"/>
          <w:color w:val="000000"/>
          <w:kern w:val="0"/>
          <w:sz w:val="20"/>
          <w:szCs w:val="20"/>
          <w14:ligatures w14:val="none"/>
        </w:rPr>
        <w:t xml:space="preserve">       </w:t>
      </w:r>
      <w:r w:rsidRPr="00CA0246">
        <w:rPr>
          <w:rFonts w:ascii="Calibri" w:eastAsia="Times New Roman" w:hAnsi="Calibri" w:cs="Calibri"/>
          <w:noProof/>
          <w:color w:val="000000"/>
          <w:kern w:val="0"/>
          <w:sz w:val="20"/>
          <w:szCs w:val="20"/>
          <w14:ligatures w14:val="none"/>
        </w:rPr>
        <w:drawing>
          <wp:inline distT="0" distB="0" distL="0" distR="0" wp14:anchorId="09511718" wp14:editId="5A9849BC">
            <wp:extent cx="1352550" cy="895350"/>
            <wp:effectExtent l="0" t="0" r="0" b="0"/>
            <wp:docPr id="1257206874" name="Image 8" descr="Une image contenant bâtiment, Symétrie, art,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06874" name="Image 8" descr="Une image contenant bâtiment, Symétrie, art, noir et blanc&#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r w:rsidRPr="00CA0246">
        <w:rPr>
          <w:rFonts w:ascii="Calibri" w:eastAsia="Times New Roman" w:hAnsi="Calibri" w:cs="Calibri"/>
          <w:color w:val="000000"/>
          <w:kern w:val="0"/>
          <w:sz w:val="20"/>
          <w:szCs w:val="20"/>
          <w14:ligatures w14:val="none"/>
        </w:rPr>
        <w:br/>
      </w:r>
      <w:r w:rsidRPr="00CA0246">
        <w:rPr>
          <w:rFonts w:ascii="Calibri" w:eastAsia="Times New Roman" w:hAnsi="Calibri" w:cs="Calibri"/>
          <w:color w:val="000000"/>
          <w:kern w:val="0"/>
          <w:sz w:val="20"/>
          <w:szCs w:val="20"/>
          <w14:ligatures w14:val="none"/>
        </w:rPr>
        <w:br/>
        <w:t>- Elle pourra également être dotée d'une sonde de sol qui garantira un confort optimal des occupants par une diffusion homogène de la température entre le sol et le plafond, éliminant les effets de stratification; ainsi que d'un détecteur de présence évitant le soufflage direct sur les occupants. Par ailleurs, si aucun mouvement n'est détecté par l'unité, une fonction de décalage du point de consigne personnalisable par l'utilisateur via la télécommande (en degré et en durée) permettra de réduire les consommations énergétiques.</w:t>
      </w:r>
    </w:p>
    <w:p w14:paraId="0253FF23"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p>
    <w:p w14:paraId="6B6F981C" w14:textId="11EE7361" w:rsidR="00CA0246" w:rsidRP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noProof/>
          <w:color w:val="000000"/>
          <w:kern w:val="0"/>
          <w:sz w:val="20"/>
          <w:szCs w:val="20"/>
          <w14:ligatures w14:val="none"/>
        </w:rPr>
        <w:drawing>
          <wp:inline distT="0" distB="0" distL="0" distR="0" wp14:anchorId="06EFA8B2" wp14:editId="318CAE96">
            <wp:extent cx="1593850" cy="821285"/>
            <wp:effectExtent l="0" t="0" r="6350" b="0"/>
            <wp:docPr id="1284285335" name="Image 7" descr="Une image contenant texte, meubles, chais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85335" name="Image 7" descr="Une image contenant texte, meubles, chaise, capture d’écra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t="8435"/>
                    <a:stretch>
                      <a:fillRect/>
                    </a:stretch>
                  </pic:blipFill>
                  <pic:spPr bwMode="auto">
                    <a:xfrm>
                      <a:off x="0" y="0"/>
                      <a:ext cx="1596750" cy="822779"/>
                    </a:xfrm>
                    <a:prstGeom prst="rect">
                      <a:avLst/>
                    </a:prstGeom>
                    <a:noFill/>
                    <a:ln>
                      <a:noFill/>
                    </a:ln>
                  </pic:spPr>
                </pic:pic>
              </a:graphicData>
            </a:graphic>
          </wp:inline>
        </w:drawing>
      </w:r>
    </w:p>
    <w:p w14:paraId="4CA71DB4"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974"/>
        <w:gridCol w:w="944"/>
        <w:gridCol w:w="978"/>
        <w:gridCol w:w="1636"/>
        <w:gridCol w:w="706"/>
        <w:gridCol w:w="1558"/>
        <w:gridCol w:w="1831"/>
        <w:gridCol w:w="429"/>
      </w:tblGrid>
      <w:tr w:rsidR="00CA0246" w:rsidRPr="00CA0246" w14:paraId="5F5F80BD" w14:textId="77777777" w:rsidTr="00CA0246">
        <w:tc>
          <w:tcPr>
            <w:tcW w:w="538" w:type="pct"/>
            <w:tcBorders>
              <w:top w:val="single" w:sz="6" w:space="0" w:color="000000"/>
              <w:left w:val="single" w:sz="6" w:space="0" w:color="000000"/>
              <w:bottom w:val="single" w:sz="6" w:space="0" w:color="000000"/>
              <w:right w:val="single" w:sz="6" w:space="0" w:color="000000"/>
            </w:tcBorders>
            <w:vAlign w:val="center"/>
            <w:hideMark/>
          </w:tcPr>
          <w:p w14:paraId="422B61C6"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Modèle</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1552CB8A"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 Frigo (kW)</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2457221C" w14:textId="6553E5F4"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 Calo</w:t>
            </w:r>
          </w:p>
          <w:p w14:paraId="3DC44FC2"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(kW)</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2F34992C"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Dimensions HxLxP (mm)</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0FE502B5"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Poids (kg)</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5FA5856F"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Niveau Pression Sonore dB(A)</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6BFCEF8E"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Débit d’air (m3/h)</w:t>
            </w:r>
          </w:p>
        </w:tc>
        <w:tc>
          <w:tcPr>
            <w:tcW w:w="237" w:type="pct"/>
            <w:tcBorders>
              <w:top w:val="single" w:sz="6" w:space="0" w:color="000000"/>
              <w:left w:val="single" w:sz="6" w:space="0" w:color="000000"/>
              <w:bottom w:val="single" w:sz="6" w:space="0" w:color="000000"/>
              <w:right w:val="single" w:sz="6" w:space="0" w:color="000000"/>
            </w:tcBorders>
            <w:vAlign w:val="center"/>
            <w:hideMark/>
          </w:tcPr>
          <w:p w14:paraId="617EFA91"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Qté</w:t>
            </w:r>
          </w:p>
        </w:tc>
      </w:tr>
      <w:tr w:rsidR="00CA0246" w:rsidRPr="00CA0246" w14:paraId="707268F0" w14:textId="77777777" w:rsidTr="00CA0246">
        <w:tc>
          <w:tcPr>
            <w:tcW w:w="538" w:type="pct"/>
            <w:tcBorders>
              <w:top w:val="single" w:sz="6" w:space="0" w:color="000000"/>
              <w:left w:val="single" w:sz="6" w:space="0" w:color="000000"/>
              <w:bottom w:val="single" w:sz="6" w:space="0" w:color="000000"/>
              <w:right w:val="single" w:sz="6" w:space="0" w:color="000000"/>
            </w:tcBorders>
            <w:vAlign w:val="center"/>
            <w:hideMark/>
          </w:tcPr>
          <w:p w14:paraId="64FCC06A"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40</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4F6E86D6"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4,5</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5E37A1E6"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5,0</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174ACC73" w14:textId="740B1A8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00DB4FEE" w:rsidRPr="00AB29D0">
              <w:rPr>
                <w:rFonts w:ascii="Calibri" w:eastAsia="Times New Roman" w:hAnsi="Calibri" w:cs="Calibri"/>
                <w:color w:val="000000" w:themeColor="text1"/>
                <w:kern w:val="0"/>
                <w:sz w:val="20"/>
                <w:szCs w:val="20"/>
                <w:lang w:val="en-GB"/>
                <w14:ligatures w14:val="none"/>
              </w:rPr>
              <w:t>46</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2B920DBA" w14:textId="309B1A40" w:rsidR="00CA0246" w:rsidRPr="00CA0246" w:rsidRDefault="00CD0BD0" w:rsidP="00E24F8D">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26</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1D256A05" w14:textId="248C2502"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21 / 33 / 35</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3F61064D" w14:textId="0C704129"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690 / 810 / 930</w:t>
            </w:r>
          </w:p>
        </w:tc>
        <w:tc>
          <w:tcPr>
            <w:tcW w:w="237" w:type="pct"/>
            <w:tcBorders>
              <w:top w:val="single" w:sz="6" w:space="0" w:color="000000"/>
              <w:left w:val="single" w:sz="6" w:space="0" w:color="000000"/>
              <w:bottom w:val="single" w:sz="6" w:space="0" w:color="000000"/>
              <w:right w:val="single" w:sz="6" w:space="0" w:color="000000"/>
            </w:tcBorders>
            <w:vAlign w:val="center"/>
          </w:tcPr>
          <w:p w14:paraId="083B9291" w14:textId="77777777" w:rsidR="00CA0246" w:rsidRPr="00CA0246" w:rsidRDefault="00CA0246" w:rsidP="00CA0246">
            <w:pPr>
              <w:spacing w:after="0" w:line="240" w:lineRule="auto"/>
              <w:rPr>
                <w:rFonts w:ascii="Calibri" w:eastAsia="Times New Roman" w:hAnsi="Calibri" w:cs="Calibri"/>
                <w:color w:val="FF0000"/>
                <w:kern w:val="0"/>
                <w:sz w:val="20"/>
                <w:szCs w:val="20"/>
                <w14:ligatures w14:val="none"/>
              </w:rPr>
            </w:pPr>
          </w:p>
        </w:tc>
      </w:tr>
      <w:tr w:rsidR="00CA0246" w:rsidRPr="00CA0246" w14:paraId="5A20704A" w14:textId="77777777" w:rsidTr="00CA0246">
        <w:tc>
          <w:tcPr>
            <w:tcW w:w="538" w:type="pct"/>
            <w:tcBorders>
              <w:top w:val="single" w:sz="6" w:space="0" w:color="000000"/>
              <w:left w:val="single" w:sz="6" w:space="0" w:color="000000"/>
              <w:bottom w:val="single" w:sz="6" w:space="0" w:color="000000"/>
              <w:right w:val="single" w:sz="6" w:space="0" w:color="000000"/>
            </w:tcBorders>
            <w:vAlign w:val="center"/>
            <w:hideMark/>
          </w:tcPr>
          <w:p w14:paraId="7030BC17"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50</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18ACB6C5"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5,6</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34EC5326"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6,3</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693E9964" w14:textId="1530DB7C" w:rsidR="00CA0246" w:rsidRPr="00CA0246" w:rsidRDefault="00CA0246" w:rsidP="00E24F8D">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00AB29D0" w:rsidRPr="00AB29D0">
              <w:rPr>
                <w:rFonts w:ascii="Calibri" w:eastAsia="Times New Roman" w:hAnsi="Calibri" w:cs="Calibri"/>
                <w:color w:val="000000" w:themeColor="text1"/>
                <w:kern w:val="0"/>
                <w:sz w:val="20"/>
                <w:szCs w:val="20"/>
                <w:lang w:val="en-GB"/>
                <w14:ligatures w14:val="none"/>
              </w:rPr>
              <w:t>46</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218F8133" w14:textId="70B95613" w:rsidR="00CA0246" w:rsidRPr="00CA0246" w:rsidRDefault="00CD0BD0" w:rsidP="00E24F8D">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26</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195C3C46" w14:textId="5E1DAAA3"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35 / 37 /39</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02810C7F" w14:textId="523E975B"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900 / 1080 / 1260</w:t>
            </w:r>
          </w:p>
        </w:tc>
        <w:tc>
          <w:tcPr>
            <w:tcW w:w="237" w:type="pct"/>
            <w:tcBorders>
              <w:top w:val="single" w:sz="6" w:space="0" w:color="000000"/>
              <w:left w:val="single" w:sz="6" w:space="0" w:color="000000"/>
              <w:bottom w:val="single" w:sz="6" w:space="0" w:color="000000"/>
              <w:right w:val="single" w:sz="6" w:space="0" w:color="000000"/>
            </w:tcBorders>
            <w:vAlign w:val="center"/>
          </w:tcPr>
          <w:p w14:paraId="2BC9070E" w14:textId="77777777" w:rsidR="00CA0246" w:rsidRPr="00CA0246" w:rsidRDefault="00CA0246" w:rsidP="00CA0246">
            <w:pPr>
              <w:spacing w:after="0" w:line="240" w:lineRule="auto"/>
              <w:rPr>
                <w:rFonts w:ascii="Calibri" w:eastAsia="Times New Roman" w:hAnsi="Calibri" w:cs="Calibri"/>
                <w:color w:val="FF0000"/>
                <w:kern w:val="0"/>
                <w:sz w:val="20"/>
                <w:szCs w:val="20"/>
                <w14:ligatures w14:val="none"/>
              </w:rPr>
            </w:pPr>
          </w:p>
        </w:tc>
      </w:tr>
      <w:tr w:rsidR="00CA0246" w:rsidRPr="00CA0246" w14:paraId="5725CED3" w14:textId="77777777" w:rsidTr="00CA0246">
        <w:tc>
          <w:tcPr>
            <w:tcW w:w="538" w:type="pct"/>
            <w:tcBorders>
              <w:top w:val="single" w:sz="6" w:space="0" w:color="000000"/>
              <w:left w:val="single" w:sz="6" w:space="0" w:color="000000"/>
              <w:bottom w:val="single" w:sz="6" w:space="0" w:color="000000"/>
              <w:right w:val="single" w:sz="6" w:space="0" w:color="000000"/>
            </w:tcBorders>
            <w:vAlign w:val="center"/>
            <w:hideMark/>
          </w:tcPr>
          <w:p w14:paraId="2980AD50"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63</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48859527"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7,1</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47B7D0C2"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8,0</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71D08947" w14:textId="730EF4B3" w:rsidR="00CA0246" w:rsidRPr="00CA0246" w:rsidRDefault="00CA0246" w:rsidP="00E24F8D">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00AB29D0" w:rsidRPr="00AB29D0">
              <w:rPr>
                <w:rFonts w:ascii="Calibri" w:eastAsia="Times New Roman" w:hAnsi="Calibri" w:cs="Calibri"/>
                <w:color w:val="000000" w:themeColor="text1"/>
                <w:kern w:val="0"/>
                <w:sz w:val="20"/>
                <w:szCs w:val="20"/>
                <w:lang w:val="en-GB"/>
                <w14:ligatures w14:val="none"/>
              </w:rPr>
              <w:t>46</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682F4AB9" w14:textId="41B3D465" w:rsidR="00CA0246" w:rsidRPr="00CA0246" w:rsidRDefault="00CD0BD0" w:rsidP="00E24F8D">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26</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795284A1" w14:textId="4C211CC5"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40 / 42 / 44</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6DB70421" w14:textId="6B387BF5"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1080 / 1320 / 1608</w:t>
            </w:r>
          </w:p>
        </w:tc>
        <w:tc>
          <w:tcPr>
            <w:tcW w:w="237" w:type="pct"/>
            <w:tcBorders>
              <w:top w:val="single" w:sz="6" w:space="0" w:color="000000"/>
              <w:left w:val="single" w:sz="6" w:space="0" w:color="000000"/>
              <w:bottom w:val="single" w:sz="6" w:space="0" w:color="000000"/>
              <w:right w:val="single" w:sz="6" w:space="0" w:color="000000"/>
            </w:tcBorders>
            <w:vAlign w:val="center"/>
          </w:tcPr>
          <w:p w14:paraId="212658B5" w14:textId="77777777" w:rsidR="00CA0246" w:rsidRPr="00CA0246" w:rsidRDefault="00CA0246" w:rsidP="00CA0246">
            <w:pPr>
              <w:spacing w:after="0" w:line="240" w:lineRule="auto"/>
              <w:rPr>
                <w:rFonts w:ascii="Calibri" w:eastAsia="Times New Roman" w:hAnsi="Calibri" w:cs="Calibri"/>
                <w:color w:val="FF0000"/>
                <w:kern w:val="0"/>
                <w:sz w:val="20"/>
                <w:szCs w:val="20"/>
                <w14:ligatures w14:val="none"/>
              </w:rPr>
            </w:pPr>
          </w:p>
        </w:tc>
      </w:tr>
      <w:tr w:rsidR="00CA0246" w:rsidRPr="00CA0246" w14:paraId="136A9A75" w14:textId="77777777" w:rsidTr="00CA0246">
        <w:tc>
          <w:tcPr>
            <w:tcW w:w="538" w:type="pct"/>
            <w:tcBorders>
              <w:top w:val="single" w:sz="6" w:space="0" w:color="000000"/>
              <w:left w:val="single" w:sz="6" w:space="0" w:color="000000"/>
              <w:bottom w:val="single" w:sz="6" w:space="0" w:color="000000"/>
              <w:right w:val="single" w:sz="6" w:space="0" w:color="000000"/>
            </w:tcBorders>
            <w:vAlign w:val="center"/>
            <w:hideMark/>
          </w:tcPr>
          <w:p w14:paraId="607C61E5"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FXFA 80</w:t>
            </w:r>
          </w:p>
        </w:tc>
        <w:tc>
          <w:tcPr>
            <w:tcW w:w="521" w:type="pct"/>
            <w:tcBorders>
              <w:top w:val="single" w:sz="6" w:space="0" w:color="000000"/>
              <w:left w:val="single" w:sz="6" w:space="0" w:color="000000"/>
              <w:bottom w:val="single" w:sz="6" w:space="0" w:color="000000"/>
              <w:right w:val="single" w:sz="6" w:space="0" w:color="000000"/>
            </w:tcBorders>
            <w:vAlign w:val="center"/>
            <w:hideMark/>
          </w:tcPr>
          <w:p w14:paraId="1EC487F4"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9,0</w:t>
            </w:r>
          </w:p>
        </w:tc>
        <w:tc>
          <w:tcPr>
            <w:tcW w:w="540" w:type="pct"/>
            <w:tcBorders>
              <w:top w:val="single" w:sz="6" w:space="0" w:color="000000"/>
              <w:left w:val="single" w:sz="6" w:space="0" w:color="000000"/>
              <w:bottom w:val="single" w:sz="6" w:space="0" w:color="000000"/>
              <w:right w:val="single" w:sz="6" w:space="0" w:color="000000"/>
            </w:tcBorders>
            <w:vAlign w:val="center"/>
            <w:hideMark/>
          </w:tcPr>
          <w:p w14:paraId="74A0557B" w14:textId="77777777" w:rsidR="00CA0246" w:rsidRPr="00CA0246" w:rsidRDefault="00CA0246" w:rsidP="00E24F8D">
            <w:pPr>
              <w:spacing w:after="0" w:line="240" w:lineRule="auto"/>
              <w:jc w:val="center"/>
              <w:rPr>
                <w:rFonts w:ascii="Calibri" w:eastAsia="Times New Roman" w:hAnsi="Calibri" w:cs="Calibri"/>
                <w:color w:val="000000" w:themeColor="text1"/>
                <w:kern w:val="0"/>
                <w:sz w:val="20"/>
                <w:szCs w:val="20"/>
                <w14:ligatures w14:val="none"/>
              </w:rPr>
            </w:pPr>
            <w:r w:rsidRPr="00CA0246">
              <w:rPr>
                <w:rFonts w:ascii="Calibri" w:eastAsia="Times New Roman" w:hAnsi="Calibri" w:cs="Calibri"/>
                <w:color w:val="000000" w:themeColor="text1"/>
                <w:kern w:val="0"/>
                <w:sz w:val="20"/>
                <w:szCs w:val="20"/>
                <w14:ligatures w14:val="none"/>
              </w:rPr>
              <w:t>10,0</w:t>
            </w:r>
          </w:p>
        </w:tc>
        <w:tc>
          <w:tcPr>
            <w:tcW w:w="903" w:type="pct"/>
            <w:tcBorders>
              <w:top w:val="single" w:sz="6" w:space="0" w:color="000000"/>
              <w:left w:val="single" w:sz="6" w:space="0" w:color="000000"/>
              <w:bottom w:val="single" w:sz="6" w:space="0" w:color="000000"/>
              <w:right w:val="single" w:sz="6" w:space="0" w:color="000000"/>
            </w:tcBorders>
            <w:vAlign w:val="center"/>
            <w:hideMark/>
          </w:tcPr>
          <w:p w14:paraId="45FC5894" w14:textId="64AE2508" w:rsidR="00CA0246" w:rsidRPr="00CA0246" w:rsidRDefault="00CA0246" w:rsidP="00E24F8D">
            <w:pPr>
              <w:spacing w:after="0" w:line="240" w:lineRule="auto"/>
              <w:jc w:val="center"/>
              <w:rPr>
                <w:rFonts w:ascii="Calibri" w:eastAsia="Times New Roman" w:hAnsi="Calibri" w:cs="Calibri"/>
                <w:color w:val="000000" w:themeColor="text1"/>
                <w:kern w:val="0"/>
                <w:sz w:val="20"/>
                <w:szCs w:val="20"/>
                <w:lang w:val="en-GB"/>
                <w14:ligatures w14:val="none"/>
              </w:rPr>
            </w:pPr>
            <w:r w:rsidRPr="00CA0246">
              <w:rPr>
                <w:rFonts w:ascii="Calibri" w:eastAsia="Times New Roman" w:hAnsi="Calibri" w:cs="Calibri"/>
                <w:color w:val="000000" w:themeColor="text1"/>
                <w:kern w:val="0"/>
                <w:sz w:val="20"/>
                <w:szCs w:val="20"/>
                <w:lang w:val="en-GB"/>
                <w14:ligatures w14:val="none"/>
              </w:rPr>
              <w:t>2</w:t>
            </w:r>
            <w:r w:rsidR="00AB29D0" w:rsidRPr="00AB29D0">
              <w:rPr>
                <w:rFonts w:ascii="Calibri" w:eastAsia="Times New Roman" w:hAnsi="Calibri" w:cs="Calibri"/>
                <w:color w:val="000000" w:themeColor="text1"/>
                <w:kern w:val="0"/>
                <w:sz w:val="20"/>
                <w:szCs w:val="20"/>
                <w:lang w:val="en-GB"/>
                <w14:ligatures w14:val="none"/>
              </w:rPr>
              <w:t>88</w:t>
            </w:r>
            <w:r w:rsidRPr="00CA0246">
              <w:rPr>
                <w:rFonts w:ascii="Calibri" w:eastAsia="Times New Roman" w:hAnsi="Calibri" w:cs="Calibri"/>
                <w:color w:val="000000" w:themeColor="text1"/>
                <w:kern w:val="0"/>
                <w:sz w:val="20"/>
                <w:szCs w:val="20"/>
                <w:lang w:val="en-GB"/>
                <w14:ligatures w14:val="none"/>
              </w:rPr>
              <w:t xml:space="preserve"> x 840 x 840</w:t>
            </w:r>
          </w:p>
        </w:tc>
        <w:tc>
          <w:tcPr>
            <w:tcW w:w="390" w:type="pct"/>
            <w:tcBorders>
              <w:top w:val="single" w:sz="6" w:space="0" w:color="000000"/>
              <w:left w:val="single" w:sz="6" w:space="0" w:color="000000"/>
              <w:bottom w:val="single" w:sz="6" w:space="0" w:color="000000"/>
              <w:right w:val="single" w:sz="6" w:space="0" w:color="000000"/>
            </w:tcBorders>
            <w:vAlign w:val="center"/>
            <w:hideMark/>
          </w:tcPr>
          <w:p w14:paraId="7CDEFA35" w14:textId="1A88964E" w:rsidR="00CA0246" w:rsidRPr="00CA0246" w:rsidRDefault="00CD0BD0" w:rsidP="00E24F8D">
            <w:pPr>
              <w:spacing w:after="0" w:line="240" w:lineRule="auto"/>
              <w:jc w:val="center"/>
              <w:rPr>
                <w:rFonts w:ascii="Calibri" w:eastAsia="Times New Roman" w:hAnsi="Calibri" w:cs="Calibri"/>
                <w:color w:val="000000" w:themeColor="text1"/>
                <w:kern w:val="0"/>
                <w:sz w:val="20"/>
                <w:szCs w:val="20"/>
                <w14:ligatures w14:val="none"/>
              </w:rPr>
            </w:pPr>
            <w:r w:rsidRPr="00CD0BD0">
              <w:rPr>
                <w:rFonts w:ascii="Calibri" w:eastAsia="Times New Roman" w:hAnsi="Calibri" w:cs="Calibri"/>
                <w:color w:val="000000" w:themeColor="text1"/>
                <w:kern w:val="0"/>
                <w:sz w:val="20"/>
                <w:szCs w:val="20"/>
                <w14:ligatures w14:val="none"/>
              </w:rPr>
              <w:t>29</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1131B84C" w14:textId="72DA735C"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44 / 46 / 48</w:t>
            </w:r>
          </w:p>
        </w:tc>
        <w:tc>
          <w:tcPr>
            <w:tcW w:w="1011" w:type="pct"/>
            <w:tcBorders>
              <w:top w:val="single" w:sz="6" w:space="0" w:color="000000"/>
              <w:left w:val="single" w:sz="6" w:space="0" w:color="000000"/>
              <w:bottom w:val="single" w:sz="6" w:space="0" w:color="000000"/>
              <w:right w:val="single" w:sz="6" w:space="0" w:color="000000"/>
            </w:tcBorders>
            <w:vAlign w:val="center"/>
            <w:hideMark/>
          </w:tcPr>
          <w:p w14:paraId="3B77E499" w14:textId="3828A1F7" w:rsidR="00CA0246" w:rsidRPr="00CA0246" w:rsidRDefault="00AB29D0" w:rsidP="00E24F8D">
            <w:pPr>
              <w:spacing w:after="0" w:line="240" w:lineRule="auto"/>
              <w:jc w:val="center"/>
              <w:rPr>
                <w:rFonts w:ascii="Calibri" w:eastAsia="Times New Roman" w:hAnsi="Calibri" w:cs="Calibri"/>
                <w:color w:val="000000" w:themeColor="text1"/>
                <w:kern w:val="0"/>
                <w:sz w:val="20"/>
                <w:szCs w:val="20"/>
                <w14:ligatures w14:val="none"/>
              </w:rPr>
            </w:pPr>
            <w:r w:rsidRPr="00AB29D0">
              <w:rPr>
                <w:rFonts w:ascii="Calibri" w:eastAsia="Times New Roman" w:hAnsi="Calibri" w:cs="Calibri"/>
                <w:color w:val="000000" w:themeColor="text1"/>
                <w:kern w:val="0"/>
                <w:sz w:val="20"/>
                <w:szCs w:val="20"/>
                <w14:ligatures w14:val="none"/>
              </w:rPr>
              <w:t>1410 / 1770 / 2130</w:t>
            </w:r>
          </w:p>
        </w:tc>
        <w:tc>
          <w:tcPr>
            <w:tcW w:w="237" w:type="pct"/>
            <w:tcBorders>
              <w:top w:val="single" w:sz="6" w:space="0" w:color="000000"/>
              <w:left w:val="single" w:sz="6" w:space="0" w:color="000000"/>
              <w:bottom w:val="single" w:sz="6" w:space="0" w:color="000000"/>
              <w:right w:val="single" w:sz="6" w:space="0" w:color="000000"/>
            </w:tcBorders>
            <w:vAlign w:val="center"/>
          </w:tcPr>
          <w:p w14:paraId="018982C6" w14:textId="77777777" w:rsidR="00CA0246" w:rsidRPr="00CA0246" w:rsidRDefault="00CA0246" w:rsidP="00CA0246">
            <w:pPr>
              <w:spacing w:after="0" w:line="240" w:lineRule="auto"/>
              <w:rPr>
                <w:rFonts w:ascii="Calibri" w:eastAsia="Times New Roman" w:hAnsi="Calibri" w:cs="Calibri"/>
                <w:color w:val="FF0000"/>
                <w:kern w:val="0"/>
                <w:sz w:val="20"/>
                <w:szCs w:val="20"/>
                <w14:ligatures w14:val="none"/>
              </w:rPr>
            </w:pPr>
          </w:p>
        </w:tc>
      </w:tr>
    </w:tbl>
    <w:p w14:paraId="796D9DDA" w14:textId="77777777" w:rsidR="00CA0246" w:rsidRPr="00CA0246" w:rsidRDefault="00CA0246" w:rsidP="00CA0246">
      <w:pPr>
        <w:spacing w:after="0" w:line="240" w:lineRule="auto"/>
        <w:rPr>
          <w:rFonts w:ascii="Calibri" w:eastAsia="Times New Roman" w:hAnsi="Calibri" w:cs="Calibri"/>
          <w:color w:val="000000"/>
          <w:kern w:val="0"/>
          <w:sz w:val="20"/>
          <w:szCs w:val="20"/>
          <w14:ligatures w14:val="none"/>
        </w:rPr>
      </w:pPr>
    </w:p>
    <w:tbl>
      <w:tblPr>
        <w:tblW w:w="2735"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1410"/>
        <w:gridCol w:w="2126"/>
        <w:gridCol w:w="1418"/>
      </w:tblGrid>
      <w:tr w:rsidR="00CA0246" w:rsidRPr="00CA0246" w14:paraId="1530128A" w14:textId="77777777" w:rsidTr="00CA0246">
        <w:tc>
          <w:tcPr>
            <w:tcW w:w="1423" w:type="pct"/>
            <w:tcBorders>
              <w:top w:val="single" w:sz="6" w:space="0" w:color="000000"/>
              <w:left w:val="single" w:sz="6" w:space="0" w:color="000000"/>
              <w:bottom w:val="single" w:sz="6" w:space="0" w:color="000000"/>
              <w:right w:val="single" w:sz="6" w:space="0" w:color="000000"/>
            </w:tcBorders>
            <w:vAlign w:val="center"/>
            <w:hideMark/>
          </w:tcPr>
          <w:p w14:paraId="7D4D9BBE"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Modèle Façade</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255CC96D"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Dimensions façade HxLxl (mm)</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73A828BF" w14:textId="77777777" w:rsidR="00CA0246" w:rsidRPr="00CA0246" w:rsidRDefault="00CA0246" w:rsidP="000105DB">
            <w:pPr>
              <w:spacing w:after="0" w:line="240" w:lineRule="auto"/>
              <w:jc w:val="center"/>
              <w:rPr>
                <w:rFonts w:ascii="Calibri" w:eastAsia="Times New Roman" w:hAnsi="Calibri" w:cs="Calibri"/>
                <w:b/>
                <w:bCs/>
                <w:color w:val="000000"/>
                <w:kern w:val="0"/>
                <w:sz w:val="20"/>
                <w:szCs w:val="20"/>
                <w14:ligatures w14:val="none"/>
              </w:rPr>
            </w:pPr>
            <w:r w:rsidRPr="00CA0246">
              <w:rPr>
                <w:rFonts w:ascii="Calibri" w:eastAsia="Times New Roman" w:hAnsi="Calibri" w:cs="Calibri"/>
                <w:b/>
                <w:bCs/>
                <w:color w:val="000000"/>
                <w:kern w:val="0"/>
                <w:sz w:val="20"/>
                <w:szCs w:val="20"/>
                <w14:ligatures w14:val="none"/>
              </w:rPr>
              <w:t>Poids façade STD (kg)</w:t>
            </w:r>
          </w:p>
        </w:tc>
      </w:tr>
      <w:tr w:rsidR="00CA0246" w:rsidRPr="00CA0246" w14:paraId="73045B82" w14:textId="77777777" w:rsidTr="00CA0246">
        <w:tc>
          <w:tcPr>
            <w:tcW w:w="1423" w:type="pct"/>
            <w:tcBorders>
              <w:top w:val="single" w:sz="6" w:space="0" w:color="000000"/>
              <w:left w:val="single" w:sz="6" w:space="0" w:color="000000"/>
              <w:bottom w:val="single" w:sz="6" w:space="0" w:color="000000"/>
              <w:right w:val="single" w:sz="6" w:space="0" w:color="000000"/>
            </w:tcBorders>
            <w:vAlign w:val="center"/>
            <w:hideMark/>
          </w:tcPr>
          <w:p w14:paraId="7043E204"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lang w:val="en-GB"/>
                <w14:ligatures w14:val="none"/>
              </w:rPr>
            </w:pPr>
            <w:r w:rsidRPr="00CA0246">
              <w:rPr>
                <w:rFonts w:ascii="Calibri" w:eastAsia="Times New Roman" w:hAnsi="Calibri" w:cs="Calibri"/>
                <w:color w:val="000000"/>
                <w:kern w:val="0"/>
                <w:sz w:val="20"/>
                <w:szCs w:val="20"/>
                <w:lang w:val="en-GB"/>
                <w14:ligatures w14:val="none"/>
              </w:rPr>
              <w:t>Standard</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7742A1E5"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lang w:val="en-GB"/>
                <w14:ligatures w14:val="none"/>
              </w:rPr>
            </w:pPr>
            <w:r w:rsidRPr="00CA0246">
              <w:rPr>
                <w:rFonts w:ascii="Calibri" w:eastAsia="Times New Roman" w:hAnsi="Calibri" w:cs="Calibri"/>
                <w:color w:val="000000"/>
                <w:kern w:val="0"/>
                <w:sz w:val="20"/>
                <w:szCs w:val="20"/>
                <w:lang w:val="en-GB"/>
                <w14:ligatures w14:val="none"/>
              </w:rPr>
              <w:t>65 x 950 x 950</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5249C481"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lang w:val="en-GB"/>
                <w14:ligatures w14:val="none"/>
              </w:rPr>
            </w:pPr>
            <w:r w:rsidRPr="00CA0246">
              <w:rPr>
                <w:rFonts w:ascii="Calibri" w:eastAsia="Times New Roman" w:hAnsi="Calibri" w:cs="Calibri"/>
                <w:color w:val="000000"/>
                <w:kern w:val="0"/>
                <w:sz w:val="20"/>
                <w:szCs w:val="20"/>
                <w:lang w:val="en-GB"/>
                <w14:ligatures w14:val="none"/>
              </w:rPr>
              <w:t>5,5</w:t>
            </w:r>
          </w:p>
        </w:tc>
      </w:tr>
      <w:tr w:rsidR="00CA0246" w:rsidRPr="00CA0246" w14:paraId="3B5B6002" w14:textId="77777777" w:rsidTr="00CA0246">
        <w:tc>
          <w:tcPr>
            <w:tcW w:w="1423" w:type="pct"/>
            <w:tcBorders>
              <w:top w:val="single" w:sz="6" w:space="0" w:color="000000"/>
              <w:left w:val="single" w:sz="6" w:space="0" w:color="000000"/>
              <w:bottom w:val="single" w:sz="6" w:space="0" w:color="000000"/>
              <w:right w:val="single" w:sz="6" w:space="0" w:color="000000"/>
            </w:tcBorders>
            <w:vAlign w:val="center"/>
            <w:hideMark/>
          </w:tcPr>
          <w:p w14:paraId="0937717B"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Design</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2F093AD9"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lang w:val="en-GB"/>
                <w14:ligatures w14:val="none"/>
              </w:rPr>
              <w:t>106 x 950 x 950</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10237565"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6,5</w:t>
            </w:r>
          </w:p>
        </w:tc>
      </w:tr>
      <w:tr w:rsidR="00CA0246" w:rsidRPr="00CA0246" w14:paraId="66FC0B58" w14:textId="77777777" w:rsidTr="00CA0246">
        <w:tc>
          <w:tcPr>
            <w:tcW w:w="1423" w:type="pct"/>
            <w:tcBorders>
              <w:top w:val="single" w:sz="6" w:space="0" w:color="000000"/>
              <w:left w:val="single" w:sz="6" w:space="0" w:color="000000"/>
              <w:bottom w:val="single" w:sz="6" w:space="0" w:color="000000"/>
              <w:right w:val="single" w:sz="6" w:space="0" w:color="000000"/>
            </w:tcBorders>
            <w:vAlign w:val="center"/>
            <w:hideMark/>
          </w:tcPr>
          <w:p w14:paraId="3B7F0F08"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Auto-Nettoyant</w:t>
            </w:r>
          </w:p>
        </w:tc>
        <w:tc>
          <w:tcPr>
            <w:tcW w:w="2146" w:type="pct"/>
            <w:tcBorders>
              <w:top w:val="single" w:sz="6" w:space="0" w:color="000000"/>
              <w:left w:val="single" w:sz="6" w:space="0" w:color="000000"/>
              <w:bottom w:val="single" w:sz="6" w:space="0" w:color="000000"/>
              <w:right w:val="single" w:sz="6" w:space="0" w:color="000000"/>
            </w:tcBorders>
            <w:vAlign w:val="center"/>
            <w:hideMark/>
          </w:tcPr>
          <w:p w14:paraId="14708BBD"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lang w:val="en-GB"/>
                <w14:ligatures w14:val="none"/>
              </w:rPr>
              <w:t>148 x 950 x 950</w:t>
            </w:r>
          </w:p>
        </w:tc>
        <w:tc>
          <w:tcPr>
            <w:tcW w:w="1431" w:type="pct"/>
            <w:tcBorders>
              <w:top w:val="single" w:sz="6" w:space="0" w:color="000000"/>
              <w:left w:val="single" w:sz="6" w:space="0" w:color="000000"/>
              <w:bottom w:val="single" w:sz="6" w:space="0" w:color="000000"/>
              <w:right w:val="single" w:sz="6" w:space="0" w:color="000000"/>
            </w:tcBorders>
            <w:vAlign w:val="center"/>
            <w:hideMark/>
          </w:tcPr>
          <w:p w14:paraId="3CAD7F5E" w14:textId="77777777" w:rsidR="00CA0246" w:rsidRPr="00CA0246" w:rsidRDefault="00CA0246" w:rsidP="000105DB">
            <w:pPr>
              <w:spacing w:after="0" w:line="240" w:lineRule="auto"/>
              <w:jc w:val="center"/>
              <w:rPr>
                <w:rFonts w:ascii="Calibri" w:eastAsia="Times New Roman" w:hAnsi="Calibri" w:cs="Calibri"/>
                <w:color w:val="000000"/>
                <w:kern w:val="0"/>
                <w:sz w:val="20"/>
                <w:szCs w:val="20"/>
                <w14:ligatures w14:val="none"/>
              </w:rPr>
            </w:pPr>
            <w:r w:rsidRPr="00CA0246">
              <w:rPr>
                <w:rFonts w:ascii="Calibri" w:eastAsia="Times New Roman" w:hAnsi="Calibri" w:cs="Calibri"/>
                <w:color w:val="000000"/>
                <w:kern w:val="0"/>
                <w:sz w:val="20"/>
                <w:szCs w:val="20"/>
                <w14:ligatures w14:val="none"/>
              </w:rPr>
              <w:t>10,3</w:t>
            </w:r>
          </w:p>
        </w:tc>
      </w:tr>
    </w:tbl>
    <w:p w14:paraId="562D597A" w14:textId="77777777" w:rsidR="00CD17DE" w:rsidRDefault="00CD17DE" w:rsidP="00B53653">
      <w:pPr>
        <w:spacing w:after="0" w:line="240" w:lineRule="auto"/>
        <w:rPr>
          <w:rFonts w:ascii="Calibri" w:eastAsia="Times New Roman" w:hAnsi="Calibri" w:cs="Calibri"/>
          <w:color w:val="FF0000"/>
          <w:kern w:val="0"/>
          <w:lang w:val="en-GB"/>
          <w14:ligatures w14:val="none"/>
        </w:rPr>
      </w:pPr>
    </w:p>
    <w:tbl>
      <w:tblPr>
        <w:tblW w:w="2109"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1978"/>
        <w:gridCol w:w="1842"/>
      </w:tblGrid>
      <w:tr w:rsidR="00B7740C" w:rsidRPr="00B7740C" w14:paraId="4BABDD17" w14:textId="77777777" w:rsidTr="00CD17DE">
        <w:tc>
          <w:tcPr>
            <w:tcW w:w="2589" w:type="pct"/>
            <w:tcBorders>
              <w:top w:val="single" w:sz="6" w:space="0" w:color="000000"/>
              <w:left w:val="single" w:sz="6" w:space="0" w:color="000000"/>
              <w:bottom w:val="single" w:sz="6" w:space="0" w:color="000000"/>
              <w:right w:val="single" w:sz="6" w:space="0" w:color="000000"/>
            </w:tcBorders>
            <w:vAlign w:val="center"/>
            <w:hideMark/>
          </w:tcPr>
          <w:p w14:paraId="43061C6C" w14:textId="36ACAFD7" w:rsidR="00CD17DE" w:rsidRPr="009B26E3" w:rsidRDefault="00CD17DE" w:rsidP="002B0405">
            <w:pPr>
              <w:spacing w:after="0" w:line="240" w:lineRule="auto"/>
              <w:jc w:val="center"/>
              <w:rPr>
                <w:rFonts w:ascii="Calibri" w:eastAsia="Times New Roman" w:hAnsi="Calibri" w:cs="Calibri"/>
                <w:b/>
                <w:bCs/>
                <w:color w:val="000000" w:themeColor="text1"/>
                <w:kern w:val="0"/>
                <w:sz w:val="20"/>
                <w:szCs w:val="20"/>
                <w14:ligatures w14:val="none"/>
              </w:rPr>
            </w:pPr>
            <w:r w:rsidRPr="009B26E3">
              <w:rPr>
                <w:rFonts w:ascii="Calibri" w:eastAsia="Times New Roman" w:hAnsi="Calibri" w:cs="Calibri"/>
                <w:b/>
                <w:bCs/>
                <w:color w:val="000000" w:themeColor="text1"/>
                <w:kern w:val="0"/>
                <w:sz w:val="20"/>
                <w:szCs w:val="20"/>
                <w14:ligatures w14:val="none"/>
              </w:rPr>
              <w:t>Boitier Détendeur</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5C7D3D77" w14:textId="7CC9D542" w:rsidR="00CD17DE" w:rsidRPr="009B26E3" w:rsidRDefault="00CD17DE" w:rsidP="002B0405">
            <w:pPr>
              <w:spacing w:after="0" w:line="240" w:lineRule="auto"/>
              <w:jc w:val="center"/>
              <w:rPr>
                <w:rFonts w:ascii="Calibri" w:eastAsia="Times New Roman" w:hAnsi="Calibri" w:cs="Calibri"/>
                <w:b/>
                <w:bCs/>
                <w:color w:val="000000" w:themeColor="text1"/>
                <w:kern w:val="0"/>
                <w:sz w:val="20"/>
                <w:szCs w:val="20"/>
                <w14:ligatures w14:val="none"/>
              </w:rPr>
            </w:pPr>
            <w:r w:rsidRPr="009B26E3">
              <w:rPr>
                <w:rFonts w:ascii="Calibri" w:eastAsia="Times New Roman" w:hAnsi="Calibri" w:cs="Calibri"/>
                <w:b/>
                <w:bCs/>
                <w:color w:val="000000" w:themeColor="text1"/>
                <w:kern w:val="0"/>
                <w:sz w:val="20"/>
                <w:szCs w:val="20"/>
                <w14:ligatures w14:val="none"/>
              </w:rPr>
              <w:t>BEV2N-A</w:t>
            </w:r>
          </w:p>
        </w:tc>
      </w:tr>
      <w:tr w:rsidR="00B7740C" w:rsidRPr="00B7740C" w14:paraId="5D258189" w14:textId="77777777" w:rsidTr="00CD17DE">
        <w:tc>
          <w:tcPr>
            <w:tcW w:w="2589" w:type="pct"/>
            <w:tcBorders>
              <w:top w:val="single" w:sz="6" w:space="0" w:color="000000"/>
              <w:left w:val="single" w:sz="6" w:space="0" w:color="000000"/>
              <w:bottom w:val="single" w:sz="6" w:space="0" w:color="000000"/>
              <w:right w:val="single" w:sz="6" w:space="0" w:color="000000"/>
            </w:tcBorders>
            <w:vAlign w:val="center"/>
            <w:hideMark/>
          </w:tcPr>
          <w:p w14:paraId="1B4D938C" w14:textId="4950CF27" w:rsidR="00CD17DE" w:rsidRPr="009B26E3" w:rsidRDefault="00CD17DE" w:rsidP="002B0405">
            <w:pPr>
              <w:spacing w:after="0" w:line="240" w:lineRule="auto"/>
              <w:jc w:val="center"/>
              <w:rPr>
                <w:rFonts w:ascii="Calibri" w:eastAsia="Times New Roman" w:hAnsi="Calibri" w:cs="Calibri"/>
                <w:b/>
                <w:bCs/>
                <w:color w:val="000000" w:themeColor="text1"/>
                <w:kern w:val="0"/>
                <w:sz w:val="20"/>
                <w:szCs w:val="20"/>
                <w14:ligatures w14:val="none"/>
              </w:rPr>
            </w:pPr>
            <w:r w:rsidRPr="009B26E3">
              <w:rPr>
                <w:rFonts w:ascii="Calibri" w:eastAsia="Times New Roman" w:hAnsi="Calibri" w:cs="Calibri"/>
                <w:b/>
                <w:bCs/>
                <w:color w:val="000000" w:themeColor="text1"/>
                <w:kern w:val="0"/>
                <w:sz w:val="20"/>
                <w:szCs w:val="20"/>
                <w14:ligatures w14:val="none"/>
              </w:rPr>
              <w:t>Puissance Absorbée</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0A2233AF" w14:textId="3BEE250F" w:rsidR="00CD17DE" w:rsidRPr="009B26E3" w:rsidRDefault="00CD17DE" w:rsidP="002B0405">
            <w:pPr>
              <w:spacing w:after="0" w:line="240" w:lineRule="auto"/>
              <w:jc w:val="center"/>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16 W</w:t>
            </w:r>
          </w:p>
        </w:tc>
      </w:tr>
      <w:tr w:rsidR="00B7740C" w:rsidRPr="00B7740C" w14:paraId="7EF20C5A" w14:textId="77777777" w:rsidTr="00CD17DE">
        <w:tc>
          <w:tcPr>
            <w:tcW w:w="2589" w:type="pct"/>
            <w:tcBorders>
              <w:top w:val="single" w:sz="6" w:space="0" w:color="000000"/>
              <w:left w:val="single" w:sz="6" w:space="0" w:color="000000"/>
              <w:bottom w:val="single" w:sz="6" w:space="0" w:color="000000"/>
              <w:right w:val="single" w:sz="6" w:space="0" w:color="000000"/>
            </w:tcBorders>
            <w:vAlign w:val="center"/>
            <w:hideMark/>
          </w:tcPr>
          <w:p w14:paraId="02E7511F" w14:textId="0D6A055C" w:rsidR="00CD17DE" w:rsidRPr="009B26E3" w:rsidRDefault="00CD17DE" w:rsidP="002B0405">
            <w:pPr>
              <w:spacing w:after="0" w:line="240" w:lineRule="auto"/>
              <w:jc w:val="center"/>
              <w:rPr>
                <w:rFonts w:ascii="Calibri" w:eastAsia="Times New Roman" w:hAnsi="Calibri" w:cs="Calibri"/>
                <w:b/>
                <w:bCs/>
                <w:color w:val="000000" w:themeColor="text1"/>
                <w:kern w:val="0"/>
                <w:sz w:val="20"/>
                <w:szCs w:val="20"/>
                <w14:ligatures w14:val="none"/>
              </w:rPr>
            </w:pPr>
            <w:r w:rsidRPr="009B26E3">
              <w:rPr>
                <w:rFonts w:ascii="Calibri" w:eastAsia="Times New Roman" w:hAnsi="Calibri" w:cs="Calibri"/>
                <w:b/>
                <w:bCs/>
                <w:color w:val="000000" w:themeColor="text1"/>
                <w:kern w:val="0"/>
                <w:sz w:val="20"/>
                <w:szCs w:val="20"/>
                <w14:ligatures w14:val="none"/>
              </w:rPr>
              <w:t>Dimensions (HxLxP)</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7F1FB866" w14:textId="13A9DB46" w:rsidR="00CD17DE" w:rsidRPr="009B26E3" w:rsidRDefault="00CD17DE" w:rsidP="002B0405">
            <w:pPr>
              <w:spacing w:after="0" w:line="240" w:lineRule="auto"/>
              <w:jc w:val="center"/>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207 x 388 x 326 mm</w:t>
            </w:r>
          </w:p>
        </w:tc>
      </w:tr>
      <w:tr w:rsidR="00B7740C" w:rsidRPr="00B7740C" w14:paraId="10D84F84" w14:textId="77777777" w:rsidTr="00CD17DE">
        <w:tc>
          <w:tcPr>
            <w:tcW w:w="2589" w:type="pct"/>
            <w:tcBorders>
              <w:top w:val="single" w:sz="6" w:space="0" w:color="000000"/>
              <w:left w:val="single" w:sz="6" w:space="0" w:color="000000"/>
              <w:bottom w:val="single" w:sz="6" w:space="0" w:color="000000"/>
              <w:right w:val="single" w:sz="6" w:space="0" w:color="000000"/>
            </w:tcBorders>
            <w:vAlign w:val="center"/>
            <w:hideMark/>
          </w:tcPr>
          <w:p w14:paraId="26D0CDCF" w14:textId="69A5BE92" w:rsidR="00CD17DE" w:rsidRPr="009B26E3" w:rsidRDefault="00CD17DE" w:rsidP="002B0405">
            <w:pPr>
              <w:spacing w:after="0" w:line="240" w:lineRule="auto"/>
              <w:jc w:val="center"/>
              <w:rPr>
                <w:rFonts w:ascii="Calibri" w:eastAsia="Times New Roman" w:hAnsi="Calibri" w:cs="Calibri"/>
                <w:b/>
                <w:bCs/>
                <w:color w:val="000000" w:themeColor="text1"/>
                <w:kern w:val="0"/>
                <w:sz w:val="20"/>
                <w:szCs w:val="20"/>
                <w14:ligatures w14:val="none"/>
              </w:rPr>
            </w:pPr>
            <w:r w:rsidRPr="009B26E3">
              <w:rPr>
                <w:rFonts w:ascii="Calibri" w:eastAsia="Times New Roman" w:hAnsi="Calibri" w:cs="Calibri"/>
                <w:b/>
                <w:bCs/>
                <w:color w:val="000000" w:themeColor="text1"/>
                <w:kern w:val="0"/>
                <w:sz w:val="20"/>
                <w:szCs w:val="20"/>
                <w14:ligatures w14:val="none"/>
              </w:rPr>
              <w:t>Poids</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33745471" w14:textId="49B54F6D" w:rsidR="00CD17DE" w:rsidRPr="009B26E3" w:rsidRDefault="00B7740C" w:rsidP="002B0405">
            <w:pPr>
              <w:spacing w:after="0" w:line="240" w:lineRule="auto"/>
              <w:jc w:val="center"/>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11</w:t>
            </w:r>
            <w:r w:rsidR="00CD17DE" w:rsidRPr="009B26E3">
              <w:rPr>
                <w:rFonts w:ascii="Calibri" w:eastAsia="Times New Roman" w:hAnsi="Calibri" w:cs="Calibri"/>
                <w:color w:val="000000" w:themeColor="text1"/>
                <w:kern w:val="0"/>
                <w:sz w:val="20"/>
                <w:szCs w:val="20"/>
                <w14:ligatures w14:val="none"/>
              </w:rPr>
              <w:t xml:space="preserve"> kg</w:t>
            </w:r>
          </w:p>
        </w:tc>
      </w:tr>
      <w:tr w:rsidR="00CD17DE" w:rsidRPr="00B7740C" w14:paraId="29D3D327" w14:textId="77777777" w:rsidTr="00CD17DE">
        <w:tc>
          <w:tcPr>
            <w:tcW w:w="2589" w:type="pct"/>
            <w:tcBorders>
              <w:top w:val="single" w:sz="6" w:space="0" w:color="000000"/>
              <w:left w:val="single" w:sz="6" w:space="0" w:color="000000"/>
              <w:bottom w:val="single" w:sz="6" w:space="0" w:color="000000"/>
              <w:right w:val="single" w:sz="6" w:space="0" w:color="000000"/>
            </w:tcBorders>
            <w:vAlign w:val="center"/>
            <w:hideMark/>
          </w:tcPr>
          <w:p w14:paraId="556F33F9" w14:textId="68FD70D9" w:rsidR="00CD17DE" w:rsidRPr="009B26E3" w:rsidRDefault="00CD17DE" w:rsidP="002B0405">
            <w:pPr>
              <w:spacing w:after="0" w:line="240" w:lineRule="auto"/>
              <w:jc w:val="center"/>
              <w:rPr>
                <w:rFonts w:ascii="Calibri" w:eastAsia="Times New Roman" w:hAnsi="Calibri" w:cs="Calibri"/>
                <w:b/>
                <w:bCs/>
                <w:color w:val="000000" w:themeColor="text1"/>
                <w:kern w:val="0"/>
                <w:sz w:val="20"/>
                <w:szCs w:val="20"/>
                <w14:ligatures w14:val="none"/>
              </w:rPr>
            </w:pPr>
            <w:r w:rsidRPr="009B26E3">
              <w:rPr>
                <w:rFonts w:ascii="Calibri" w:eastAsia="Times New Roman" w:hAnsi="Calibri" w:cs="Calibri"/>
                <w:b/>
                <w:bCs/>
                <w:color w:val="000000" w:themeColor="text1"/>
                <w:kern w:val="0"/>
                <w:sz w:val="20"/>
                <w:szCs w:val="20"/>
                <w14:ligatures w14:val="none"/>
              </w:rPr>
              <w:t>Pression Sonore à 1m</w:t>
            </w:r>
          </w:p>
        </w:tc>
        <w:tc>
          <w:tcPr>
            <w:tcW w:w="2411" w:type="pct"/>
            <w:tcBorders>
              <w:top w:val="single" w:sz="6" w:space="0" w:color="000000"/>
              <w:left w:val="single" w:sz="6" w:space="0" w:color="000000"/>
              <w:bottom w:val="single" w:sz="6" w:space="0" w:color="000000"/>
              <w:right w:val="single" w:sz="6" w:space="0" w:color="000000"/>
            </w:tcBorders>
            <w:vAlign w:val="center"/>
            <w:hideMark/>
          </w:tcPr>
          <w:p w14:paraId="2629BA11" w14:textId="4A9B2536" w:rsidR="00CD17DE" w:rsidRPr="009B26E3" w:rsidRDefault="00CD17DE" w:rsidP="002B0405">
            <w:pPr>
              <w:spacing w:after="0" w:line="240" w:lineRule="auto"/>
              <w:jc w:val="center"/>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41 dB(A)</w:t>
            </w:r>
          </w:p>
        </w:tc>
      </w:tr>
    </w:tbl>
    <w:p w14:paraId="1F3157E8" w14:textId="77777777" w:rsidR="00CD17DE" w:rsidRPr="00B7740C" w:rsidRDefault="00CD17DE" w:rsidP="00B53653">
      <w:pPr>
        <w:spacing w:after="0" w:line="240" w:lineRule="auto"/>
        <w:rPr>
          <w:rFonts w:ascii="Calibri" w:eastAsia="Times New Roman" w:hAnsi="Calibri" w:cs="Calibri"/>
          <w:color w:val="00B050"/>
          <w:kern w:val="0"/>
          <w:lang w:val="en-GB"/>
          <w14:ligatures w14:val="none"/>
        </w:rPr>
      </w:pPr>
    </w:p>
    <w:p w14:paraId="3E4AC49B" w14:textId="3A3FD53F" w:rsidR="00934F9C" w:rsidRPr="00934F9C" w:rsidRDefault="00934F9C" w:rsidP="00934F9C">
      <w:pPr>
        <w:spacing w:after="0" w:line="240" w:lineRule="auto"/>
        <w:rPr>
          <w:rFonts w:ascii="Times New Roman" w:eastAsia="Times New Roman" w:hAnsi="Times New Roman" w:cs="Times New Roman"/>
          <w:b/>
          <w:bCs/>
          <w:color w:val="000000"/>
          <w:kern w:val="0"/>
          <w:sz w:val="27"/>
          <w:szCs w:val="27"/>
          <w14:ligatures w14:val="none"/>
        </w:rPr>
      </w:pPr>
      <w:r w:rsidRPr="00934F9C">
        <w:rPr>
          <w:rFonts w:ascii="Times New Roman" w:eastAsia="Times New Roman" w:hAnsi="Times New Roman" w:cs="Times New Roman"/>
          <w:b/>
          <w:bCs/>
          <w:color w:val="000000"/>
          <w:kern w:val="0"/>
          <w:sz w:val="27"/>
          <w:szCs w:val="27"/>
          <w14:ligatures w14:val="none"/>
        </w:rPr>
        <w:t>2.3 Equipements complémentaires</w:t>
      </w:r>
      <w:r>
        <w:rPr>
          <w:rFonts w:ascii="Times New Roman" w:eastAsia="Times New Roman" w:hAnsi="Times New Roman" w:cs="Times New Roman"/>
          <w:b/>
          <w:bCs/>
          <w:color w:val="000000"/>
          <w:kern w:val="0"/>
          <w:sz w:val="27"/>
          <w:szCs w:val="27"/>
          <w14:ligatures w14:val="none"/>
        </w:rPr>
        <w:t xml:space="preserve"> en option</w:t>
      </w:r>
    </w:p>
    <w:p w14:paraId="4B6D2273" w14:textId="77777777" w:rsidR="00934F9C" w:rsidRDefault="00934F9C" w:rsidP="00934F9C">
      <w:pPr>
        <w:spacing w:after="0" w:line="235" w:lineRule="atLeast"/>
        <w:rPr>
          <w:rFonts w:ascii="Calibri" w:eastAsia="Times New Roman" w:hAnsi="Calibri" w:cs="Calibri"/>
          <w:b/>
          <w:bCs/>
          <w:color w:val="000000"/>
          <w:kern w:val="0"/>
          <w14:ligatures w14:val="none"/>
        </w:rPr>
      </w:pPr>
    </w:p>
    <w:p w14:paraId="55653590" w14:textId="7A2403EE" w:rsidR="00934F9C" w:rsidRPr="00934F9C" w:rsidRDefault="00A6018F" w:rsidP="00A6018F">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color w:val="000000"/>
          <w:kern w:val="0"/>
          <w:sz w:val="24"/>
          <w:szCs w:val="24"/>
          <w14:ligatures w14:val="none"/>
        </w:rPr>
        <w:t>2.</w:t>
      </w:r>
      <w:r>
        <w:rPr>
          <w:rFonts w:ascii="Times New Roman" w:eastAsia="Times New Roman" w:hAnsi="Times New Roman" w:cs="Times New Roman"/>
          <w:b/>
          <w:bCs/>
          <w:color w:val="000000"/>
          <w:kern w:val="0"/>
          <w:sz w:val="24"/>
          <w:szCs w:val="24"/>
          <w14:ligatures w14:val="none"/>
        </w:rPr>
        <w:t>3</w:t>
      </w:r>
      <w:r w:rsidRPr="00B53653">
        <w:rPr>
          <w:rFonts w:ascii="Times New Roman" w:eastAsia="Times New Roman" w:hAnsi="Times New Roman" w:cs="Times New Roman"/>
          <w:b/>
          <w:bCs/>
          <w:color w:val="000000"/>
          <w:kern w:val="0"/>
          <w:sz w:val="24"/>
          <w:szCs w:val="24"/>
          <w14:ligatures w14:val="none"/>
        </w:rPr>
        <w:t>.</w:t>
      </w:r>
      <w:r>
        <w:rPr>
          <w:rFonts w:ascii="Times New Roman" w:eastAsia="Times New Roman" w:hAnsi="Times New Roman" w:cs="Times New Roman"/>
          <w:b/>
          <w:bCs/>
          <w:color w:val="000000"/>
          <w:kern w:val="0"/>
          <w:sz w:val="24"/>
          <w:szCs w:val="24"/>
          <w14:ligatures w14:val="none"/>
        </w:rPr>
        <w:t>1</w:t>
      </w:r>
      <w:r w:rsidRPr="00B53653">
        <w:rPr>
          <w:rFonts w:ascii="Times New Roman" w:eastAsia="Times New Roman" w:hAnsi="Times New Roman" w:cs="Times New Roman"/>
          <w:b/>
          <w:bCs/>
          <w:color w:val="000000"/>
          <w:kern w:val="0"/>
          <w:sz w:val="24"/>
          <w:szCs w:val="24"/>
          <w14:ligatures w14:val="none"/>
        </w:rPr>
        <w:t xml:space="preserve"> </w:t>
      </w:r>
      <w:r w:rsidR="00934F9C" w:rsidRPr="00934F9C">
        <w:rPr>
          <w:rFonts w:ascii="Times New Roman" w:eastAsia="Times New Roman" w:hAnsi="Times New Roman" w:cs="Times New Roman"/>
          <w:b/>
          <w:bCs/>
          <w:color w:val="000000"/>
          <w:kern w:val="0"/>
          <w:sz w:val="24"/>
          <w:szCs w:val="24"/>
          <w14:ligatures w14:val="none"/>
        </w:rPr>
        <w:t>I-TOUCH MANAGER</w:t>
      </w:r>
    </w:p>
    <w:p w14:paraId="26C4CB8D"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 </w:t>
      </w:r>
    </w:p>
    <w:p w14:paraId="66C1ABD3"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L'ensemble de l'installation sera relié à une Gestion Technique Centralisée (GTC) de type </w:t>
      </w:r>
      <w:r w:rsidRPr="00934F9C">
        <w:rPr>
          <w:rFonts w:ascii="Calibri" w:eastAsia="Times New Roman" w:hAnsi="Calibri" w:cs="Calibri"/>
          <w:b/>
          <w:bCs/>
          <w:color w:val="000000"/>
          <w:kern w:val="0"/>
          <w14:ligatures w14:val="none"/>
        </w:rPr>
        <w:t>I-Touch Manager</w:t>
      </w:r>
      <w:r w:rsidRPr="00934F9C">
        <w:rPr>
          <w:rFonts w:ascii="Calibri" w:eastAsia="Times New Roman" w:hAnsi="Calibri" w:cs="Calibri"/>
          <w:color w:val="000000"/>
          <w:kern w:val="0"/>
          <w14:ligatures w14:val="none"/>
        </w:rPr>
        <w:t> de marque DAIKIN qui devra permettre d'optimiser les consommations d'énergie tout en respectant les besoins des utilisateurs.</w:t>
      </w:r>
    </w:p>
    <w:p w14:paraId="2EE9A20F"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w:t>
      </w:r>
    </w:p>
    <w:p w14:paraId="53FADC36" w14:textId="49FC855B" w:rsidR="00934F9C" w:rsidRPr="00934F9C" w:rsidRDefault="00934F9C" w:rsidP="003644A0">
      <w:pPr>
        <w:spacing w:after="0" w:line="235" w:lineRule="atLeast"/>
        <w:jc w:val="center"/>
        <w:rPr>
          <w:rFonts w:ascii="Calibri" w:eastAsia="Times New Roman" w:hAnsi="Calibri" w:cs="Calibri"/>
          <w:color w:val="000000"/>
          <w:kern w:val="0"/>
          <w:lang w:val="en-GB"/>
          <w14:ligatures w14:val="none"/>
        </w:rPr>
      </w:pPr>
      <w:r w:rsidRPr="00934F9C">
        <w:rPr>
          <w:rFonts w:ascii="Calibri" w:eastAsia="Times New Roman" w:hAnsi="Calibri" w:cs="Calibri"/>
          <w:noProof/>
          <w:color w:val="000000"/>
          <w:kern w:val="0"/>
          <w:lang w:val="en-GB"/>
          <w14:ligatures w14:val="none"/>
        </w:rPr>
        <w:lastRenderedPageBreak/>
        <w:drawing>
          <wp:inline distT="0" distB="0" distL="0" distR="0" wp14:anchorId="7AD2D3CD" wp14:editId="3D52E8F5">
            <wp:extent cx="2182495" cy="1621155"/>
            <wp:effectExtent l="0" t="0" r="8255" b="0"/>
            <wp:docPr id="782049144" name="Image 3" descr="Une image contenant multimédia, Appareil de présentation, texte, Appareil électro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49144" name="Image 3" descr="Une image contenant multimédia, Appareil de présentation, texte, Appareil électroniqu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2495" cy="1621155"/>
                    </a:xfrm>
                    <a:prstGeom prst="rect">
                      <a:avLst/>
                    </a:prstGeom>
                    <a:noFill/>
                    <a:ln>
                      <a:noFill/>
                    </a:ln>
                  </pic:spPr>
                </pic:pic>
              </a:graphicData>
            </a:graphic>
          </wp:inline>
        </w:drawing>
      </w:r>
    </w:p>
    <w:p w14:paraId="59DED763"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w:t>
      </w:r>
    </w:p>
    <w:p w14:paraId="54F9CDA6"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Le système aura la configuration suivante :</w:t>
      </w:r>
    </w:p>
    <w:p w14:paraId="0E534D99"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Possibilité de contrôler 64 unités en base et jusqu'à 512 unités intérieures (avec des extensions de 64 unités) via le bus DIII Net de DAIKIN.</w:t>
      </w:r>
    </w:p>
    <w:p w14:paraId="2CD49676"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Ecran tactile couleur avec une navigation intuitive grâce à de nombreux icônes.</w:t>
      </w:r>
    </w:p>
    <w:p w14:paraId="729D0953"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Ports USB et ETHERNET inclus.</w:t>
      </w:r>
    </w:p>
    <w:p w14:paraId="0D7BBAE7"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Passerelle web incluse et possibilité de communication via réseau 3G ou LAN pour gestion sur PC.</w:t>
      </w:r>
    </w:p>
    <w:p w14:paraId="5EBDEC3C"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xml:space="preserve">Possibilité de raccorder des relais </w:t>
      </w:r>
      <w:proofErr w:type="spellStart"/>
      <w:r w:rsidRPr="00934F9C">
        <w:rPr>
          <w:rFonts w:ascii="Calibri" w:eastAsia="Times New Roman" w:hAnsi="Calibri" w:cs="Calibri"/>
          <w:color w:val="000000"/>
          <w:kern w:val="0"/>
          <w14:ligatures w14:val="none"/>
        </w:rPr>
        <w:t>wago</w:t>
      </w:r>
      <w:proofErr w:type="spellEnd"/>
      <w:r w:rsidRPr="00934F9C">
        <w:rPr>
          <w:rFonts w:ascii="Calibri" w:eastAsia="Times New Roman" w:hAnsi="Calibri" w:cs="Calibri"/>
          <w:color w:val="000000"/>
          <w:kern w:val="0"/>
          <w14:ligatures w14:val="none"/>
        </w:rPr>
        <w:t xml:space="preserve"> (jusqu’à 960 points : contact Entrées/sorties numérique ou analogique) pour la gestion d’équipements externes (éclairage, ventilation, contacts de sécurité,…).</w:t>
      </w:r>
    </w:p>
    <w:p w14:paraId="371C9C1B"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Affichage des plans et des unités sur différents niveaux.</w:t>
      </w:r>
    </w:p>
    <w:p w14:paraId="5F9D7745"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Accès direct aux paramètres principaux des unités intérieures.</w:t>
      </w:r>
    </w:p>
    <w:p w14:paraId="36F58C80" w14:textId="77777777" w:rsidR="00934F9C" w:rsidRPr="00934F9C" w:rsidRDefault="00934F9C" w:rsidP="00934F9C">
      <w:pPr>
        <w:numPr>
          <w:ilvl w:val="0"/>
          <w:numId w:val="16"/>
        </w:num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Alimentation en 220 volts</w:t>
      </w:r>
    </w:p>
    <w:p w14:paraId="051BDCB3"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 </w:t>
      </w:r>
    </w:p>
    <w:p w14:paraId="18EE7C79"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L'interface utilisateur graphique intuitive permettra de réaliser de nombreuses opérations de contrôle, commande et gestion de l'installation VRV telles que :</w:t>
      </w:r>
    </w:p>
    <w:p w14:paraId="1029DF57"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w:t>
      </w:r>
    </w:p>
    <w:p w14:paraId="3169B49E"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b/>
          <w:bCs/>
          <w:color w:val="000000"/>
          <w:kern w:val="0"/>
          <w:lang w:val="en-GB"/>
          <w14:ligatures w14:val="none"/>
        </w:rPr>
        <w:t>Fonctions de contrôle</w:t>
      </w:r>
    </w:p>
    <w:p w14:paraId="3F42EB17"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Etat des unités intérieures et extérieures : marche, arrêt, défaut, température de reprise</w:t>
      </w:r>
    </w:p>
    <w:p w14:paraId="05419518"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Identification des défauts</w:t>
      </w:r>
    </w:p>
    <w:p w14:paraId="400174FD"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Mode de fonctionnement : chauffage, rafraîchissement, automatique</w:t>
      </w:r>
    </w:p>
    <w:p w14:paraId="12F1DB64"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Indication des températures de consigne, températures ambiantes et paramètres de ventilation</w:t>
      </w:r>
    </w:p>
    <w:p w14:paraId="637A37C2"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Indication d'encrassement des filtres</w:t>
      </w:r>
    </w:p>
    <w:p w14:paraId="62BA02AA"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Indication de programmation horaire individuelle</w:t>
      </w:r>
    </w:p>
    <w:p w14:paraId="150510E6"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Identification des unités intérieures par l'icône correspondant au modèle</w:t>
      </w:r>
    </w:p>
    <w:p w14:paraId="7E65F28F" w14:textId="77777777" w:rsidR="00934F9C" w:rsidRPr="00934F9C" w:rsidRDefault="00934F9C" w:rsidP="00934F9C">
      <w:pPr>
        <w:numPr>
          <w:ilvl w:val="0"/>
          <w:numId w:val="17"/>
        </w:num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Protection par mot de passe</w:t>
      </w:r>
    </w:p>
    <w:p w14:paraId="28176232"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b/>
          <w:bCs/>
          <w:color w:val="000000"/>
          <w:kern w:val="0"/>
          <w:lang w:val="en-GB"/>
          <w14:ligatures w14:val="none"/>
        </w:rPr>
        <w:t> </w:t>
      </w:r>
    </w:p>
    <w:p w14:paraId="241ED096"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b/>
          <w:bCs/>
          <w:color w:val="000000"/>
          <w:kern w:val="0"/>
          <w:lang w:val="en-GB"/>
          <w14:ligatures w14:val="none"/>
        </w:rPr>
        <w:t>Fonctions de commande</w:t>
      </w:r>
    </w:p>
    <w:p w14:paraId="4D34DBB7" w14:textId="77777777" w:rsidR="00934F9C" w:rsidRPr="00934F9C" w:rsidRDefault="00934F9C" w:rsidP="00934F9C">
      <w:pPr>
        <w:numPr>
          <w:ilvl w:val="0"/>
          <w:numId w:val="18"/>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Commande individuelle, par zone ou générale des paramètres de fonctionnement des unités intérieures : marche/arrêt, température de consigne, ventilation</w:t>
      </w:r>
    </w:p>
    <w:p w14:paraId="7FDDD16B" w14:textId="77777777" w:rsidR="00934F9C" w:rsidRPr="00934F9C" w:rsidRDefault="00934F9C" w:rsidP="00934F9C">
      <w:pPr>
        <w:numPr>
          <w:ilvl w:val="0"/>
          <w:numId w:val="18"/>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Programmation horaire individuelle ou par zone, adaptée à l'utilisation des locaux</w:t>
      </w:r>
    </w:p>
    <w:p w14:paraId="7BB8032F" w14:textId="77777777" w:rsidR="00934F9C" w:rsidRPr="00934F9C" w:rsidRDefault="00934F9C" w:rsidP="00934F9C">
      <w:pPr>
        <w:numPr>
          <w:ilvl w:val="0"/>
          <w:numId w:val="18"/>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Changement de mode de fonctionnement chaud/Froid ou permutation automatique</w:t>
      </w:r>
    </w:p>
    <w:p w14:paraId="5D5F1217" w14:textId="77777777" w:rsidR="00934F9C" w:rsidRPr="00934F9C" w:rsidRDefault="00934F9C" w:rsidP="00934F9C">
      <w:pPr>
        <w:numPr>
          <w:ilvl w:val="0"/>
          <w:numId w:val="18"/>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Limitation de la plage de variation des températures de consigne</w:t>
      </w:r>
    </w:p>
    <w:p w14:paraId="2345EB7A" w14:textId="77777777" w:rsidR="00934F9C" w:rsidRPr="00934F9C" w:rsidRDefault="00934F9C" w:rsidP="00934F9C">
      <w:pPr>
        <w:numPr>
          <w:ilvl w:val="0"/>
          <w:numId w:val="18"/>
        </w:num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color w:val="000000"/>
          <w:kern w:val="0"/>
          <w14:ligatures w14:val="none"/>
        </w:rPr>
        <w:t>Restriction d'utilisation des télécommandes individuelles</w:t>
      </w:r>
    </w:p>
    <w:p w14:paraId="4C67691B"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b/>
          <w:bCs/>
          <w:color w:val="000000"/>
          <w:kern w:val="0"/>
          <w:lang w:val="en-GB"/>
          <w14:ligatures w14:val="none"/>
        </w:rPr>
        <w:t> </w:t>
      </w:r>
    </w:p>
    <w:p w14:paraId="36381D15"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b/>
          <w:bCs/>
          <w:color w:val="000000"/>
          <w:kern w:val="0"/>
          <w:lang w:val="en-GB"/>
          <w14:ligatures w14:val="none"/>
        </w:rPr>
        <w:t> </w:t>
      </w:r>
    </w:p>
    <w:p w14:paraId="21C0742A" w14:textId="77777777" w:rsidR="00934F9C" w:rsidRPr="00934F9C" w:rsidRDefault="00934F9C" w:rsidP="00934F9C">
      <w:pPr>
        <w:spacing w:after="0" w:line="235" w:lineRule="atLeast"/>
        <w:rPr>
          <w:rFonts w:ascii="Calibri" w:eastAsia="Times New Roman" w:hAnsi="Calibri" w:cs="Calibri"/>
          <w:color w:val="000000"/>
          <w:kern w:val="0"/>
          <w:lang w:val="en-GB"/>
          <w14:ligatures w14:val="none"/>
        </w:rPr>
      </w:pPr>
      <w:r w:rsidRPr="00934F9C">
        <w:rPr>
          <w:rFonts w:ascii="Calibri" w:eastAsia="Times New Roman" w:hAnsi="Calibri" w:cs="Calibri"/>
          <w:b/>
          <w:bCs/>
          <w:color w:val="000000"/>
          <w:kern w:val="0"/>
          <w:lang w:val="en-GB"/>
          <w14:ligatures w14:val="none"/>
        </w:rPr>
        <w:t>Fonctions de gestion</w:t>
      </w:r>
    </w:p>
    <w:p w14:paraId="6F35384F" w14:textId="77777777" w:rsidR="00934F9C" w:rsidRPr="00934F9C" w:rsidRDefault="00934F9C" w:rsidP="00934F9C">
      <w:pPr>
        <w:numPr>
          <w:ilvl w:val="0"/>
          <w:numId w:val="19"/>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Répartition proportionnelle de la consommation d'énergie</w:t>
      </w:r>
    </w:p>
    <w:p w14:paraId="67BE32B9" w14:textId="77777777" w:rsidR="00934F9C" w:rsidRPr="00934F9C" w:rsidRDefault="00934F9C" w:rsidP="00934F9C">
      <w:pPr>
        <w:numPr>
          <w:ilvl w:val="0"/>
          <w:numId w:val="19"/>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Planification et prévision des consommations d’énergie par zone ou unité</w:t>
      </w:r>
    </w:p>
    <w:p w14:paraId="06ACBF26" w14:textId="77777777" w:rsidR="00934F9C" w:rsidRPr="00934F9C" w:rsidRDefault="00934F9C" w:rsidP="00934F9C">
      <w:pPr>
        <w:numPr>
          <w:ilvl w:val="0"/>
          <w:numId w:val="19"/>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lastRenderedPageBreak/>
        <w:t>Affichage de la consommation par rapport aux prévisions avec un repérage des unités en surconsommation</w:t>
      </w:r>
    </w:p>
    <w:p w14:paraId="2C2DC369" w14:textId="77777777" w:rsidR="00934F9C" w:rsidRPr="00934F9C" w:rsidRDefault="00934F9C" w:rsidP="00934F9C">
      <w:pPr>
        <w:numPr>
          <w:ilvl w:val="0"/>
          <w:numId w:val="19"/>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Constitution dans le temps d’une base de donnée de consommation d’énergie du site</w:t>
      </w:r>
    </w:p>
    <w:p w14:paraId="72AE6C3B" w14:textId="77777777" w:rsidR="00934F9C" w:rsidRPr="00934F9C" w:rsidRDefault="00934F9C" w:rsidP="00934F9C">
      <w:pPr>
        <w:numPr>
          <w:ilvl w:val="0"/>
          <w:numId w:val="19"/>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Gestion opérationnelle de l'historique (marche/arrêt, défauts, heure de fonctionnement)</w:t>
      </w:r>
    </w:p>
    <w:p w14:paraId="287B1284" w14:textId="77777777" w:rsidR="00934F9C" w:rsidRPr="00934F9C" w:rsidRDefault="00934F9C" w:rsidP="00934F9C">
      <w:pPr>
        <w:numPr>
          <w:ilvl w:val="0"/>
          <w:numId w:val="19"/>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Exportation de données pour génération de rapports (tableaux, graphiques) quotidiens, hebdomadaires, mensuels</w:t>
      </w:r>
    </w:p>
    <w:p w14:paraId="148207D4" w14:textId="77777777" w:rsidR="00934F9C" w:rsidRPr="00934F9C" w:rsidRDefault="00934F9C" w:rsidP="00934F9C">
      <w:pPr>
        <w:numPr>
          <w:ilvl w:val="0"/>
          <w:numId w:val="19"/>
        </w:num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Déclenchement du contrôle de charge à distance via web</w:t>
      </w:r>
    </w:p>
    <w:p w14:paraId="5B731A7E"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w:t>
      </w:r>
    </w:p>
    <w:p w14:paraId="69CC42BD"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Plusieurs options peuvent s’ajouter :</w:t>
      </w:r>
    </w:p>
    <w:p w14:paraId="5C294D3C"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DCM002A51 : option PPD permettant de répartir la consommation des groupes extérieurs sur les unités intérieures (nécessite la pose de compteurs sur les VRV)</w:t>
      </w:r>
    </w:p>
    <w:p w14:paraId="3784EB50"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xml:space="preserve">·         DCM007A51 : option http permettant de s’interfacer avec des systèmes de gestion communiquant en http (TV IP, automate </w:t>
      </w:r>
      <w:proofErr w:type="spellStart"/>
      <w:r w:rsidRPr="00934F9C">
        <w:rPr>
          <w:rFonts w:ascii="Calibri" w:eastAsia="Times New Roman" w:hAnsi="Calibri" w:cs="Calibri"/>
          <w:color w:val="000000"/>
          <w:kern w:val="0"/>
          <w14:ligatures w14:val="none"/>
        </w:rPr>
        <w:t>Crestron</w:t>
      </w:r>
      <w:proofErr w:type="spellEnd"/>
      <w:r w:rsidRPr="00934F9C">
        <w:rPr>
          <w:rFonts w:ascii="Calibri" w:eastAsia="Times New Roman" w:hAnsi="Calibri" w:cs="Calibri"/>
          <w:color w:val="000000"/>
          <w:kern w:val="0"/>
          <w14:ligatures w14:val="none"/>
        </w:rPr>
        <w:t>, etc….)</w:t>
      </w:r>
    </w:p>
    <w:p w14:paraId="014420DA" w14:textId="77777777" w:rsidR="00934F9C" w:rsidRP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xml:space="preserve">·         DCM008A51 : option NAVI permet d’avoir un suivi </w:t>
      </w:r>
      <w:proofErr w:type="spellStart"/>
      <w:r w:rsidRPr="00934F9C">
        <w:rPr>
          <w:rFonts w:ascii="Calibri" w:eastAsia="Times New Roman" w:hAnsi="Calibri" w:cs="Calibri"/>
          <w:color w:val="000000"/>
          <w:kern w:val="0"/>
          <w14:ligatures w14:val="none"/>
        </w:rPr>
        <w:t>suous</w:t>
      </w:r>
      <w:proofErr w:type="spellEnd"/>
      <w:r w:rsidRPr="00934F9C">
        <w:rPr>
          <w:rFonts w:ascii="Calibri" w:eastAsia="Times New Roman" w:hAnsi="Calibri" w:cs="Calibri"/>
          <w:color w:val="000000"/>
          <w:kern w:val="0"/>
          <w14:ligatures w14:val="none"/>
        </w:rPr>
        <w:t xml:space="preserve"> format d’histogramme des consommations des compteurs remontées sur l’</w:t>
      </w:r>
      <w:proofErr w:type="spellStart"/>
      <w:r w:rsidRPr="00934F9C">
        <w:rPr>
          <w:rFonts w:ascii="Calibri" w:eastAsia="Times New Roman" w:hAnsi="Calibri" w:cs="Calibri"/>
          <w:color w:val="000000"/>
          <w:kern w:val="0"/>
          <w14:ligatures w14:val="none"/>
        </w:rPr>
        <w:t>iTM</w:t>
      </w:r>
      <w:proofErr w:type="spellEnd"/>
      <w:r w:rsidRPr="00934F9C">
        <w:rPr>
          <w:rFonts w:ascii="Calibri" w:eastAsia="Times New Roman" w:hAnsi="Calibri" w:cs="Calibri"/>
          <w:color w:val="000000"/>
          <w:kern w:val="0"/>
          <w14:ligatures w14:val="none"/>
        </w:rPr>
        <w:t xml:space="preserve"> et les modules WAGO</w:t>
      </w:r>
    </w:p>
    <w:p w14:paraId="2DACF4EF" w14:textId="77777777" w:rsidR="00934F9C" w:rsidRDefault="00934F9C" w:rsidP="00934F9C">
      <w:pPr>
        <w:spacing w:after="0" w:line="235" w:lineRule="atLeast"/>
        <w:rPr>
          <w:rFonts w:ascii="Calibri" w:eastAsia="Times New Roman" w:hAnsi="Calibri" w:cs="Calibri"/>
          <w:color w:val="000000"/>
          <w:kern w:val="0"/>
          <w14:ligatures w14:val="none"/>
        </w:rPr>
      </w:pPr>
      <w:r w:rsidRPr="00934F9C">
        <w:rPr>
          <w:rFonts w:ascii="Calibri" w:eastAsia="Times New Roman" w:hAnsi="Calibri" w:cs="Calibri"/>
          <w:color w:val="000000"/>
          <w:kern w:val="0"/>
          <w14:ligatures w14:val="none"/>
        </w:rPr>
        <w:t>·         DCM009A51 : Option Bacnet permettant de passer l’</w:t>
      </w:r>
      <w:proofErr w:type="spellStart"/>
      <w:r w:rsidRPr="00934F9C">
        <w:rPr>
          <w:rFonts w:ascii="Calibri" w:eastAsia="Times New Roman" w:hAnsi="Calibri" w:cs="Calibri"/>
          <w:color w:val="000000"/>
          <w:kern w:val="0"/>
          <w14:ligatures w14:val="none"/>
        </w:rPr>
        <w:t>iTM</w:t>
      </w:r>
      <w:proofErr w:type="spellEnd"/>
      <w:r w:rsidRPr="00934F9C">
        <w:rPr>
          <w:rFonts w:ascii="Calibri" w:eastAsia="Times New Roman" w:hAnsi="Calibri" w:cs="Calibri"/>
          <w:color w:val="000000"/>
          <w:kern w:val="0"/>
          <w14:ligatures w14:val="none"/>
        </w:rPr>
        <w:t xml:space="preserve"> en </w:t>
      </w:r>
      <w:proofErr w:type="spellStart"/>
      <w:r w:rsidRPr="00934F9C">
        <w:rPr>
          <w:rFonts w:ascii="Calibri" w:eastAsia="Times New Roman" w:hAnsi="Calibri" w:cs="Calibri"/>
          <w:color w:val="000000"/>
          <w:kern w:val="0"/>
          <w14:ligatures w14:val="none"/>
        </w:rPr>
        <w:t>bacnet</w:t>
      </w:r>
      <w:proofErr w:type="spellEnd"/>
      <w:r w:rsidRPr="00934F9C">
        <w:rPr>
          <w:rFonts w:ascii="Calibri" w:eastAsia="Times New Roman" w:hAnsi="Calibri" w:cs="Calibri"/>
          <w:color w:val="000000"/>
          <w:kern w:val="0"/>
          <w14:ligatures w14:val="none"/>
        </w:rPr>
        <w:t xml:space="preserve"> client, ce dernier peut ainsi récupérer en Bacnet IP des variables de lecture et commande d’équipements externes à Daikin.</w:t>
      </w:r>
    </w:p>
    <w:p w14:paraId="10872493" w14:textId="77777777" w:rsidR="004D4832" w:rsidRDefault="004D4832" w:rsidP="00934F9C">
      <w:pPr>
        <w:spacing w:after="0" w:line="235" w:lineRule="atLeast"/>
        <w:rPr>
          <w:rFonts w:ascii="Calibri" w:eastAsia="Times New Roman" w:hAnsi="Calibri" w:cs="Calibri"/>
          <w:color w:val="000000"/>
          <w:kern w:val="0"/>
          <w14:ligatures w14:val="none"/>
        </w:rPr>
      </w:pPr>
    </w:p>
    <w:p w14:paraId="3A0BDFEE" w14:textId="77777777" w:rsidR="004D4832" w:rsidRDefault="004D4832" w:rsidP="00934F9C">
      <w:pPr>
        <w:spacing w:after="0" w:line="235" w:lineRule="atLeast"/>
        <w:rPr>
          <w:rFonts w:ascii="Calibri" w:eastAsia="Times New Roman" w:hAnsi="Calibri" w:cs="Calibri"/>
          <w:color w:val="000000"/>
          <w:kern w:val="0"/>
          <w14:ligatures w14:val="none"/>
        </w:rPr>
      </w:pPr>
    </w:p>
    <w:p w14:paraId="37AB2B90" w14:textId="009C2DBE" w:rsidR="00A6018F" w:rsidRPr="00A6018F" w:rsidRDefault="00A6018F" w:rsidP="00A6018F">
      <w:pPr>
        <w:spacing w:after="0" w:line="240" w:lineRule="auto"/>
        <w:rPr>
          <w:rFonts w:ascii="Times New Roman" w:eastAsia="Times New Roman" w:hAnsi="Times New Roman" w:cs="Times New Roman"/>
          <w:b/>
          <w:bCs/>
          <w:color w:val="000000"/>
          <w:kern w:val="0"/>
          <w:sz w:val="24"/>
          <w:szCs w:val="24"/>
          <w14:ligatures w14:val="none"/>
        </w:rPr>
      </w:pPr>
      <w:r w:rsidRPr="00B53653">
        <w:rPr>
          <w:rFonts w:ascii="Times New Roman" w:eastAsia="Times New Roman" w:hAnsi="Times New Roman" w:cs="Times New Roman"/>
          <w:b/>
          <w:bCs/>
          <w:color w:val="000000"/>
          <w:kern w:val="0"/>
          <w:sz w:val="24"/>
          <w:szCs w:val="24"/>
          <w14:ligatures w14:val="none"/>
        </w:rPr>
        <w:t>2.</w:t>
      </w:r>
      <w:r>
        <w:rPr>
          <w:rFonts w:ascii="Times New Roman" w:eastAsia="Times New Roman" w:hAnsi="Times New Roman" w:cs="Times New Roman"/>
          <w:b/>
          <w:bCs/>
          <w:color w:val="000000"/>
          <w:kern w:val="0"/>
          <w:sz w:val="24"/>
          <w:szCs w:val="24"/>
          <w14:ligatures w14:val="none"/>
        </w:rPr>
        <w:t>3</w:t>
      </w:r>
      <w:r w:rsidRPr="00B53653">
        <w:rPr>
          <w:rFonts w:ascii="Times New Roman" w:eastAsia="Times New Roman" w:hAnsi="Times New Roman" w:cs="Times New Roman"/>
          <w:b/>
          <w:bCs/>
          <w:color w:val="000000"/>
          <w:kern w:val="0"/>
          <w:sz w:val="24"/>
          <w:szCs w:val="24"/>
          <w14:ligatures w14:val="none"/>
        </w:rPr>
        <w:t>.</w:t>
      </w:r>
      <w:r>
        <w:rPr>
          <w:rFonts w:ascii="Times New Roman" w:eastAsia="Times New Roman" w:hAnsi="Times New Roman" w:cs="Times New Roman"/>
          <w:b/>
          <w:bCs/>
          <w:color w:val="000000"/>
          <w:kern w:val="0"/>
          <w:sz w:val="24"/>
          <w:szCs w:val="24"/>
          <w14:ligatures w14:val="none"/>
        </w:rPr>
        <w:t>2</w:t>
      </w:r>
      <w:r w:rsidRPr="00B53653">
        <w:rPr>
          <w:rFonts w:ascii="Times New Roman" w:eastAsia="Times New Roman" w:hAnsi="Times New Roman" w:cs="Times New Roman"/>
          <w:b/>
          <w:bCs/>
          <w:color w:val="000000"/>
          <w:kern w:val="0"/>
          <w:sz w:val="24"/>
          <w:szCs w:val="24"/>
          <w14:ligatures w14:val="none"/>
        </w:rPr>
        <w:t xml:space="preserve"> </w:t>
      </w:r>
      <w:r w:rsidRPr="00A6018F">
        <w:rPr>
          <w:rFonts w:ascii="Times New Roman" w:eastAsia="Times New Roman" w:hAnsi="Times New Roman" w:cs="Times New Roman"/>
          <w:b/>
          <w:bCs/>
          <w:color w:val="000000"/>
          <w:kern w:val="0"/>
          <w:sz w:val="24"/>
          <w:szCs w:val="24"/>
          <w14:ligatures w14:val="none"/>
        </w:rPr>
        <w:t>GESTION CENTRALISEE / GESTION A DISTANCE / MULTI-SITES – DAIKIN CLOUD PLUS</w:t>
      </w:r>
    </w:p>
    <w:p w14:paraId="3CB2F4BA"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38634D00"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 xml:space="preserve">L'ensemble de l'installation sera relié à une Gestion Technique Centralisée (GTC) de type </w:t>
      </w:r>
      <w:r w:rsidRPr="00A6018F">
        <w:rPr>
          <w:rFonts w:ascii="Calibri" w:eastAsia="Times New Roman" w:hAnsi="Calibri" w:cs="Calibri"/>
          <w:b/>
          <w:bCs/>
          <w:color w:val="000000"/>
          <w:kern w:val="0"/>
          <w14:ligatures w14:val="none"/>
        </w:rPr>
        <w:t>DAIKIN CLOUD PLUS</w:t>
      </w:r>
      <w:r w:rsidRPr="00A6018F">
        <w:rPr>
          <w:rFonts w:ascii="Calibri" w:eastAsia="Times New Roman" w:hAnsi="Calibri" w:cs="Calibri"/>
          <w:color w:val="000000"/>
          <w:kern w:val="0"/>
          <w14:ligatures w14:val="none"/>
        </w:rPr>
        <w:t xml:space="preserve"> de marque DAIKIN avec un contrôleur EDGE qui devra permettre d'optimiser les consommations d'énergie tout en respectant les besoins des utilisateurs. En fonction du nombre d’unité intérieure le système sera composé d’une ou plusieurs extension de bus </w:t>
      </w:r>
    </w:p>
    <w:p w14:paraId="548DD323"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5FE9D342" w14:textId="4FD7765E" w:rsidR="00A6018F" w:rsidRPr="00A6018F" w:rsidRDefault="00A6018F" w:rsidP="00A6018F">
      <w:pPr>
        <w:spacing w:after="0" w:line="235" w:lineRule="atLeast"/>
        <w:jc w:val="center"/>
        <w:rPr>
          <w:rFonts w:ascii="Calibri" w:eastAsia="Times New Roman" w:hAnsi="Calibri" w:cs="Calibri"/>
          <w:color w:val="000000"/>
          <w:kern w:val="0"/>
          <w14:ligatures w14:val="none"/>
        </w:rPr>
      </w:pPr>
      <w:r w:rsidRPr="00A6018F">
        <w:rPr>
          <w:rFonts w:ascii="Calibri" w:eastAsia="Times New Roman" w:hAnsi="Calibri" w:cs="Calibri"/>
          <w:noProof/>
          <w:color w:val="000000"/>
          <w:kern w:val="0"/>
          <w14:ligatures w14:val="none"/>
        </w:rPr>
        <w:drawing>
          <wp:inline distT="0" distB="0" distL="0" distR="0" wp14:anchorId="1725D3D7" wp14:editId="2CB8C542">
            <wp:extent cx="1496516" cy="991594"/>
            <wp:effectExtent l="0" t="0" r="8890" b="0"/>
            <wp:docPr id="20484069" name="Image 22" descr="Une image contenant texte, machine, comp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Une image contenant texte, machine, compteur&#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1098" cy="994630"/>
                    </a:xfrm>
                    <a:prstGeom prst="rect">
                      <a:avLst/>
                    </a:prstGeom>
                    <a:noFill/>
                    <a:ln>
                      <a:noFill/>
                    </a:ln>
                  </pic:spPr>
                </pic:pic>
              </a:graphicData>
            </a:graphic>
          </wp:inline>
        </w:drawing>
      </w:r>
    </w:p>
    <w:p w14:paraId="285A7A3F"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3210929D"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Pour répondre à l’ensemble des configurations possible, le DAIKIN CLOUD PLUS comporte deux versions :</w:t>
      </w:r>
    </w:p>
    <w:p w14:paraId="40D54EB4" w14:textId="77777777" w:rsidR="00A6018F" w:rsidRPr="00A6018F" w:rsidRDefault="00A6018F" w:rsidP="00A6018F">
      <w:pPr>
        <w:numPr>
          <w:ilvl w:val="0"/>
          <w:numId w:val="20"/>
        </w:num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b/>
          <w:bCs/>
          <w:color w:val="000000"/>
          <w:kern w:val="0"/>
          <w14:ligatures w14:val="none"/>
        </w:rPr>
        <w:t>DAIKIN CLOUD PLUS EDGE LITE – DGE602A51</w:t>
      </w:r>
      <w:r w:rsidRPr="00A6018F">
        <w:rPr>
          <w:rFonts w:ascii="Calibri" w:eastAsia="Times New Roman" w:hAnsi="Calibri" w:cs="Calibri"/>
          <w:color w:val="000000"/>
          <w:kern w:val="0"/>
          <w14:ligatures w14:val="none"/>
        </w:rPr>
        <w:t xml:space="preserve"> (qui accepte jusqu’à 64 unités intérieures sans extensions possible)</w:t>
      </w:r>
    </w:p>
    <w:p w14:paraId="523915AC" w14:textId="77777777" w:rsidR="00A6018F" w:rsidRPr="00A6018F" w:rsidRDefault="00A6018F" w:rsidP="00A6018F">
      <w:pPr>
        <w:numPr>
          <w:ilvl w:val="0"/>
          <w:numId w:val="20"/>
        </w:num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b/>
          <w:bCs/>
          <w:color w:val="000000"/>
          <w:kern w:val="0"/>
          <w14:ligatures w14:val="none"/>
        </w:rPr>
        <w:t>DAIKIN CLOUD PLUS EDGE – DGE601A51</w:t>
      </w:r>
      <w:r w:rsidRPr="00A6018F">
        <w:rPr>
          <w:rFonts w:ascii="Calibri" w:eastAsia="Times New Roman" w:hAnsi="Calibri" w:cs="Calibri"/>
          <w:color w:val="000000"/>
          <w:kern w:val="0"/>
          <w14:ligatures w14:val="none"/>
        </w:rPr>
        <w:t xml:space="preserve"> (qui accepte de base jusqu’à 128 unités intérieures sans extensions) mais peut augmenter jusqu’à 512 unités intérieures via des extensions (</w:t>
      </w:r>
      <w:r w:rsidRPr="00A6018F">
        <w:rPr>
          <w:rFonts w:ascii="Calibri" w:eastAsia="Times New Roman" w:hAnsi="Calibri" w:cs="Calibri"/>
          <w:b/>
          <w:bCs/>
          <w:color w:val="000000"/>
          <w:kern w:val="0"/>
          <w14:ligatures w14:val="none"/>
        </w:rPr>
        <w:t>DGE601A52</w:t>
      </w:r>
      <w:r w:rsidRPr="00A6018F">
        <w:rPr>
          <w:rFonts w:ascii="Calibri" w:eastAsia="Times New Roman" w:hAnsi="Calibri" w:cs="Calibri"/>
          <w:color w:val="000000"/>
          <w:kern w:val="0"/>
          <w14:ligatures w14:val="none"/>
        </w:rPr>
        <w:t>) et leur port de raccordement (</w:t>
      </w:r>
      <w:r w:rsidRPr="00A6018F">
        <w:rPr>
          <w:rFonts w:ascii="Calibri" w:eastAsia="Times New Roman" w:hAnsi="Calibri" w:cs="Calibri"/>
          <w:b/>
          <w:bCs/>
          <w:color w:val="000000"/>
          <w:kern w:val="0"/>
          <w14:ligatures w14:val="none"/>
        </w:rPr>
        <w:t>DGE601A53</w:t>
      </w:r>
      <w:r w:rsidRPr="00A6018F">
        <w:rPr>
          <w:rFonts w:ascii="Calibri" w:eastAsia="Times New Roman" w:hAnsi="Calibri" w:cs="Calibri"/>
          <w:color w:val="000000"/>
          <w:kern w:val="0"/>
          <w14:ligatures w14:val="none"/>
        </w:rPr>
        <w:t>) qui augmente la capacité de 64 unités intérieure par extension</w:t>
      </w:r>
    </w:p>
    <w:p w14:paraId="588826AB"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7A404808" w14:textId="0667BD6D" w:rsidR="00A6018F" w:rsidRPr="00A6018F" w:rsidRDefault="00A6018F" w:rsidP="00A6018F">
      <w:pPr>
        <w:spacing w:after="0" w:line="235" w:lineRule="atLeast"/>
        <w:rPr>
          <w:rFonts w:ascii="Calibri" w:eastAsia="Times New Roman" w:hAnsi="Calibri" w:cs="Calibri"/>
          <w:b/>
          <w:bCs/>
          <w:color w:val="000000"/>
          <w:kern w:val="0"/>
          <w:u w:val="single"/>
          <w14:ligatures w14:val="none"/>
        </w:rPr>
      </w:pPr>
      <w:r w:rsidRPr="00A6018F">
        <w:rPr>
          <w:rFonts w:ascii="Calibri" w:eastAsia="Times New Roman" w:hAnsi="Calibri" w:cs="Calibri"/>
          <w:b/>
          <w:bCs/>
          <w:color w:val="000000"/>
          <w:kern w:val="0"/>
          <w:u w:val="single"/>
          <w14:ligatures w14:val="none"/>
        </w:rPr>
        <w:t>Descriptif générale</w:t>
      </w:r>
    </w:p>
    <w:p w14:paraId="0F1859EA"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343E14FD"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Le contrôleur EDGE sera reliée à un réseau IP connecté à internet permettant de renvoyer les informations des équipements CVC (et autres) sur les serveurs du DC+ afin d’être exploitées par un ou plusieurs utilisateurs. Les données seront stockées sur le contrôleur permettant d’avoir une continuité de fonctionnement en cas de perte de connexion internet. En effet les programmes horaires continueront à fonctionner et lorsque la connexion sera rétablie le système fera un téléchargement des données manquantes, ce qui évite une perte de data.</w:t>
      </w:r>
    </w:p>
    <w:p w14:paraId="4CB8037A"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4A6A49CB"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lastRenderedPageBreak/>
        <w:t xml:space="preserve">Le Daikin Cloud plus est une solution de contrôle et de surveillance à distance basée sur une solution hébergée, pour les systèmes à détente directe de type VRV. </w:t>
      </w:r>
    </w:p>
    <w:p w14:paraId="6A9DCEDB"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4B194BF0" w14:textId="63512292" w:rsidR="00A6018F" w:rsidRPr="00A6018F" w:rsidRDefault="00A6018F" w:rsidP="00A6018F">
      <w:pPr>
        <w:spacing w:after="0" w:line="235" w:lineRule="atLeast"/>
        <w:rPr>
          <w:rFonts w:ascii="Calibri" w:eastAsia="Times New Roman" w:hAnsi="Calibri" w:cs="Calibri"/>
          <w:color w:val="000000"/>
          <w:kern w:val="0"/>
          <w:u w:val="single"/>
          <w14:ligatures w14:val="none"/>
        </w:rPr>
      </w:pPr>
      <w:r w:rsidRPr="00A6018F">
        <w:rPr>
          <w:rFonts w:ascii="Calibri" w:eastAsia="Times New Roman" w:hAnsi="Calibri" w:cs="Calibri"/>
          <w:color w:val="000000"/>
          <w:kern w:val="0"/>
          <w14:ligatures w14:val="none"/>
        </w:rPr>
        <w:t>En s’appuyant sur une logique prédictive et de contrôle amélioré, le DC+ fournira des données en temps réel ainsi que l’assistance des experts Daikin pour aider à identifier les possibilités de réduction des coûts, à prolonger la durée de vie de l’équipement et à réduire les risques de dysfonctionnement.</w:t>
      </w:r>
    </w:p>
    <w:p w14:paraId="248300D1"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50C32878" w14:textId="029D1B78" w:rsidR="00A6018F" w:rsidRPr="00A6018F" w:rsidRDefault="00A6018F" w:rsidP="00A6018F">
      <w:pPr>
        <w:spacing w:after="0" w:line="235" w:lineRule="atLeast"/>
        <w:rPr>
          <w:rFonts w:ascii="Calibri" w:eastAsia="Times New Roman" w:hAnsi="Calibri" w:cs="Calibri"/>
          <w:b/>
          <w:bCs/>
          <w:color w:val="000000"/>
          <w:kern w:val="0"/>
          <w:u w:val="single"/>
          <w14:ligatures w14:val="none"/>
        </w:rPr>
      </w:pPr>
      <w:bookmarkStart w:id="1" w:name="_Toc377566981"/>
      <w:r w:rsidRPr="00A6018F">
        <w:rPr>
          <w:rFonts w:ascii="Calibri" w:eastAsia="Times New Roman" w:hAnsi="Calibri" w:cs="Calibri"/>
          <w:b/>
          <w:bCs/>
          <w:color w:val="000000"/>
          <w:kern w:val="0"/>
          <w:u w:val="single"/>
          <w14:ligatures w14:val="none"/>
        </w:rPr>
        <w:t>Descriptif détaillé par fonctionnalité</w:t>
      </w:r>
      <w:bookmarkEnd w:id="1"/>
    </w:p>
    <w:p w14:paraId="69F45590"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5D836A93"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Interface</w:t>
      </w:r>
    </w:p>
    <w:p w14:paraId="159C6D82"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L'interface utilisateur sera optimisée pour être facile à utiliser pour toutes les parties prenantes.</w:t>
      </w:r>
    </w:p>
    <w:p w14:paraId="2D21E17B"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La gestion des utilisateurs est conçue pour renforcer les partenariats et la collaboration entre toutes les parties prenantes (utilisateurs, partenaires de services, Daikin).</w:t>
      </w:r>
    </w:p>
    <w:p w14:paraId="5BEDA9C7"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47971182"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 xml:space="preserve">Fonction de contrôle/commande </w:t>
      </w:r>
    </w:p>
    <w:p w14:paraId="09877661"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Le système permettra d’avoir un accés aussi bien en local qu’à distance. Ainsi, il sera possible d’ajuster, dans un navigateur Web, les paramètres de vos unités :</w:t>
      </w:r>
    </w:p>
    <w:p w14:paraId="2CD52C06" w14:textId="77777777" w:rsidR="00A6018F" w:rsidRPr="00A6018F" w:rsidRDefault="00A6018F" w:rsidP="00A6018F">
      <w:pPr>
        <w:numPr>
          <w:ilvl w:val="0"/>
          <w:numId w:val="21"/>
        </w:num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températures de consigne</w:t>
      </w:r>
    </w:p>
    <w:p w14:paraId="0906B248" w14:textId="77777777" w:rsidR="00A6018F" w:rsidRPr="00A6018F" w:rsidRDefault="00A6018F" w:rsidP="00A6018F">
      <w:pPr>
        <w:numPr>
          <w:ilvl w:val="0"/>
          <w:numId w:val="21"/>
        </w:num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vitesse des ventilateurs</w:t>
      </w:r>
    </w:p>
    <w:p w14:paraId="60F22E4D" w14:textId="77777777" w:rsidR="00A6018F" w:rsidRPr="00A6018F" w:rsidRDefault="00A6018F" w:rsidP="00A6018F">
      <w:pPr>
        <w:numPr>
          <w:ilvl w:val="0"/>
          <w:numId w:val="21"/>
        </w:num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modes de chauffage/rafraîchissement</w:t>
      </w:r>
    </w:p>
    <w:p w14:paraId="45E71803" w14:textId="77777777" w:rsidR="00A6018F" w:rsidRPr="00A6018F" w:rsidRDefault="00A6018F" w:rsidP="00A6018F">
      <w:pPr>
        <w:numPr>
          <w:ilvl w:val="0"/>
          <w:numId w:val="21"/>
        </w:num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 xml:space="preserve">etc. </w:t>
      </w:r>
    </w:p>
    <w:p w14:paraId="4D911556"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51EC73CF"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 xml:space="preserve">Il sera possible créer des programmations pour tous ces paramètres (jours de la semaine, week-ends, jours fériés, heures d’ouverture, heures de bureau, etc.). </w:t>
      </w:r>
    </w:p>
    <w:p w14:paraId="7723B7CB"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Ces programmations seront stockées dans le contrôleur local pour que les unités fonctionnent aux heures programmées (même si elles sont connectées à Internet). De plus, il sera possible de placer les unités sur un plan d’étage visuel pour faciliter la localisation d’une unité précise et la modification des points de consigne à distance. La gestion de la demande réduira les pics de consommation tout en ayant un impact minime sur le confort des occupants, en prévoyant les besoins futurs et en ajustant la puissance des unités en conséquence.</w:t>
      </w:r>
    </w:p>
    <w:p w14:paraId="304EE0A8"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03AAAF35"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b/>
          <w:bCs/>
          <w:color w:val="000000"/>
          <w:kern w:val="0"/>
          <w14:ligatures w14:val="none"/>
        </w:rPr>
        <w:t>Surveillance de température et des consommations d’énergie</w:t>
      </w:r>
    </w:p>
    <w:p w14:paraId="4610454B"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Avec la surveillance de la consommation d’énergie, il sera possible de visualiser les données énergétiques du bâtiments dans le détail et de les exporter. Le système proposera des graphiques, des comparaisons et des visualisations pour accompagner à évaluer ses performances et à mettre en évidence les possibilités d’amélioration afin de réduire toute consommation d’énergie excessive et de diminuer les coûts énergétiques. Outre les données détaillées de la consommation énergétique des systèmes CVC, il sera possible d’ajouter des compteurs externes pour mesurer la consommation des systèmes d’éclairage, de production d’eau chaude ou autres.</w:t>
      </w:r>
    </w:p>
    <w:p w14:paraId="793F1B32"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05033BE9"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b/>
          <w:bCs/>
          <w:color w:val="000000"/>
          <w:kern w:val="0"/>
          <w14:ligatures w14:val="none"/>
        </w:rPr>
        <w:t>Gestion Multisites</w:t>
      </w:r>
    </w:p>
    <w:p w14:paraId="681E1F1A"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Le système permettra d’afficher une carte de tous les sites avec des alertes d’état et une analyse / comparatif de l’ensemble des sites. Cette carte donnera un accès direct à chacun des sites permettant de réaliser la surveillance et le contrôle à distance. Cette fonction contribuera à réduire les interventions sur site et permettra d’obtenir des données sur les possibilités de réduction des coûts de fonctionnement tout en maintenant un niveau de confort optimal.</w:t>
      </w:r>
    </w:p>
    <w:p w14:paraId="669C10E5"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0C4102FA"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Intégration d’équipements externes</w:t>
      </w:r>
    </w:p>
    <w:p w14:paraId="351BE5DF"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 xml:space="preserve">Les systèmes CVC et d’autres systèmes d’un bâtiment pourront être remontés et contrôlés depuis la plateforme centrale. Par exemple, il sera possible d’inclure le système d’éclairage dans les </w:t>
      </w:r>
      <w:r w:rsidRPr="00A6018F">
        <w:rPr>
          <w:rFonts w:ascii="Calibri" w:eastAsia="Times New Roman" w:hAnsi="Calibri" w:cs="Calibri"/>
          <w:color w:val="000000"/>
          <w:kern w:val="0"/>
          <w14:ligatures w14:val="none"/>
        </w:rPr>
        <w:lastRenderedPageBreak/>
        <w:t>programmations et l'asservir à un unique point de commande afin d’optimiser l’efficacité énergétique du bâtiment.</w:t>
      </w:r>
    </w:p>
    <w:p w14:paraId="0A4E6692"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Historique des alarmes et notifications par e-mail</w:t>
      </w:r>
    </w:p>
    <w:p w14:paraId="7CC1983F"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Le système proposera un aperçu détaillé des alarmes relatives à l’ensemble des sites et de l'état en temps réel de ces alarmes. Il devra pouvoir envoyer des notifications d’alarme par e-mail incluant un accès aux détails des alarmes sur la plateforme Daikin Cloud Plus.</w:t>
      </w:r>
    </w:p>
    <w:p w14:paraId="29FAA558"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0FA5EF92"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Répartition de la consommation énergétique</w:t>
      </w:r>
    </w:p>
    <w:p w14:paraId="6BE47C45"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La fonction de répartition proportionnelle de la consommation d’énergie permettra de calculer la consommation de zones précises des bâtiments. Par exemple, il pourra calculer la consommation énergétique d’un locataire spécifique situé à un étage précis. Cette fonction requiert l'installation de compteurs d’énergie.</w:t>
      </w:r>
    </w:p>
    <w:p w14:paraId="378040CD"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4E42DB4D"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Réglages des sites à distance</w:t>
      </w:r>
    </w:p>
    <w:p w14:paraId="75E40936"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Il sera possible de régler les paramètres des unités extérieures à distance. Les techniciens et les exploitants de bâtiments pourront ainsi ajuster, configurer et surveiller les unités extérieures à distance, réduire les déplacements sur site, gagner du temps et éviter des frais de déplacement, augmenter l’efficacité et les performances globales du système.</w:t>
      </w:r>
    </w:p>
    <w:p w14:paraId="48426091"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357F6F92"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Historique des sites</w:t>
      </w:r>
    </w:p>
    <w:p w14:paraId="74E80628"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Le système gardera en mémoire l’ensemble des actions de tous types (manuelles et automatiques) permettant d’avoir un historique du site et des tendances.</w:t>
      </w:r>
    </w:p>
    <w:p w14:paraId="04412FBC"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53D0F4DF"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b/>
          <w:bCs/>
          <w:color w:val="000000"/>
          <w:kern w:val="0"/>
          <w14:ligatures w14:val="none"/>
        </w:rPr>
        <w:t>Prévisions et notifications par e-mail</w:t>
      </w:r>
    </w:p>
    <w:p w14:paraId="124EE3FC"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Le système comportera des algorithmes de prédiction précoce des défaillances permettant d'éviter les pannes majeures. En se basant sur les alarmes et les données de fonctionnement, la logique prédictive propre à chaque unité permettra de connaître à l’avance les éventuels problèmes que les unités pourraient rencontrer. Elle génèrera alors des alarmes pour être alerté précocement et pour garantir ainsi le bon fonctionnement des unités.</w:t>
      </w:r>
    </w:p>
    <w:p w14:paraId="778CED45"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74776F24"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Accès aux données de fonctionnement</w:t>
      </w:r>
    </w:p>
    <w:p w14:paraId="24EFBAAE"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Avec un accès en temps réel aux données de fonctionnement, aux mesures des performances et aux données de la consommation d’énergie, il sera possible d’ajuster les réglages, résoudre les anomalies et maintenir une efficacité maximale tout en réduisant le nombre d'interventions sur site. Les données de fonctionnement pourront être téléchargées pour être analysées et pour la création de rapports périodiques.</w:t>
      </w:r>
    </w:p>
    <w:p w14:paraId="1BD96FC4"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7FA181C6"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Analyse des unités intérieures et extérieures</w:t>
      </w:r>
    </w:p>
    <w:p w14:paraId="71FC8562"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 xml:space="preserve">Le système permettra de comparer facilement les données des différentes unités (les performances, la consommation d’énergie et l’impact environnemental). Il proposera également de repérer les unités inefficaces et d’optimiser le rendement global des systèmes. </w:t>
      </w:r>
    </w:p>
    <w:p w14:paraId="7F95F590"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36FA83FC" w14:textId="77777777" w:rsidR="00A6018F" w:rsidRPr="00A6018F" w:rsidRDefault="00A6018F" w:rsidP="00A6018F">
      <w:pPr>
        <w:spacing w:after="0" w:line="235" w:lineRule="atLeast"/>
        <w:rPr>
          <w:rFonts w:ascii="Calibri" w:eastAsia="Times New Roman" w:hAnsi="Calibri" w:cs="Calibri"/>
          <w:b/>
          <w:bCs/>
          <w:color w:val="000000"/>
          <w:kern w:val="0"/>
          <w14:ligatures w14:val="none"/>
        </w:rPr>
      </w:pPr>
      <w:r w:rsidRPr="00A6018F">
        <w:rPr>
          <w:rFonts w:ascii="Calibri" w:eastAsia="Times New Roman" w:hAnsi="Calibri" w:cs="Calibri"/>
          <w:b/>
          <w:bCs/>
          <w:color w:val="000000"/>
          <w:kern w:val="0"/>
          <w14:ligatures w14:val="none"/>
        </w:rPr>
        <w:t xml:space="preserve">WAGO </w:t>
      </w:r>
    </w:p>
    <w:p w14:paraId="43A618F6" w14:textId="77777777"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 xml:space="preserve">Le contrôleur EDGE pourra être connecter un nœud de type WAGO permettant de gérer de nombreux équipements annexes grâce à des signaux d’entrées/sorties (analogiques ou numériques). Les modules d’E/S de WAGO assurerons le monitoring et le contrôle des équipements tiers (éclairage, sondes…). </w:t>
      </w:r>
    </w:p>
    <w:p w14:paraId="56187AF8" w14:textId="5C00B601"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Le contrôleur pourra admettre jusqu’à 512 points de contact WAGO.</w:t>
      </w:r>
    </w:p>
    <w:p w14:paraId="043261A0" w14:textId="77777777" w:rsidR="00A6018F" w:rsidRPr="00A6018F" w:rsidRDefault="00A6018F" w:rsidP="00A6018F">
      <w:pPr>
        <w:spacing w:after="0" w:line="235" w:lineRule="atLeast"/>
        <w:rPr>
          <w:rFonts w:ascii="Calibri" w:eastAsia="Times New Roman" w:hAnsi="Calibri" w:cs="Calibri"/>
          <w:color w:val="000000"/>
          <w:kern w:val="0"/>
          <w14:ligatures w14:val="none"/>
        </w:rPr>
      </w:pPr>
    </w:p>
    <w:p w14:paraId="1BD7EF53" w14:textId="10662F65" w:rsidR="00A6018F" w:rsidRPr="00A6018F" w:rsidRDefault="00A6018F" w:rsidP="00A6018F">
      <w:pPr>
        <w:spacing w:after="0" w:line="235" w:lineRule="atLeast"/>
        <w:rPr>
          <w:rFonts w:ascii="Calibri" w:eastAsia="Times New Roman" w:hAnsi="Calibri" w:cs="Calibri"/>
          <w:color w:val="000000"/>
          <w:kern w:val="0"/>
          <w14:ligatures w14:val="none"/>
        </w:rPr>
      </w:pPr>
      <w:r w:rsidRPr="00A6018F">
        <w:rPr>
          <w:rFonts w:ascii="Calibri" w:eastAsia="Times New Roman" w:hAnsi="Calibri" w:cs="Calibri"/>
          <w:color w:val="000000"/>
          <w:kern w:val="0"/>
          <w14:ligatures w14:val="none"/>
        </w:rPr>
        <w:t>L’équipement externe connecté pourra être contrôlé manuellement, via la programmation horaire, ou la fonction interlock du Daikin Cloud Plus.</w:t>
      </w:r>
    </w:p>
    <w:p w14:paraId="63ECCD2F" w14:textId="77777777" w:rsidR="004D4832" w:rsidRDefault="004D4832" w:rsidP="00934F9C">
      <w:pPr>
        <w:spacing w:after="0" w:line="235" w:lineRule="atLeast"/>
        <w:rPr>
          <w:rFonts w:ascii="Calibri" w:eastAsia="Times New Roman" w:hAnsi="Calibri" w:cs="Calibri"/>
          <w:color w:val="000000"/>
          <w:kern w:val="0"/>
          <w14:ligatures w14:val="none"/>
        </w:rPr>
      </w:pPr>
    </w:p>
    <w:p w14:paraId="53954DE5" w14:textId="36207452" w:rsidR="004F3181" w:rsidRPr="004F3181" w:rsidRDefault="004F3181" w:rsidP="004F3181">
      <w:pPr>
        <w:spacing w:after="0" w:line="240" w:lineRule="auto"/>
        <w:rPr>
          <w:rFonts w:ascii="Times New Roman" w:eastAsia="Times New Roman" w:hAnsi="Times New Roman" w:cs="Times New Roman"/>
          <w:b/>
          <w:bCs/>
          <w:color w:val="000000"/>
          <w:kern w:val="0"/>
          <w:sz w:val="24"/>
          <w:szCs w:val="24"/>
          <w14:ligatures w14:val="none"/>
        </w:rPr>
      </w:pPr>
      <w:r w:rsidRPr="00B53653">
        <w:rPr>
          <w:rFonts w:ascii="Times New Roman" w:eastAsia="Times New Roman" w:hAnsi="Times New Roman" w:cs="Times New Roman"/>
          <w:b/>
          <w:bCs/>
          <w:color w:val="000000"/>
          <w:kern w:val="0"/>
          <w:sz w:val="24"/>
          <w:szCs w:val="24"/>
          <w14:ligatures w14:val="none"/>
        </w:rPr>
        <w:lastRenderedPageBreak/>
        <w:t>2.</w:t>
      </w:r>
      <w:r>
        <w:rPr>
          <w:rFonts w:ascii="Times New Roman" w:eastAsia="Times New Roman" w:hAnsi="Times New Roman" w:cs="Times New Roman"/>
          <w:b/>
          <w:bCs/>
          <w:color w:val="000000"/>
          <w:kern w:val="0"/>
          <w:sz w:val="24"/>
          <w:szCs w:val="24"/>
          <w14:ligatures w14:val="none"/>
        </w:rPr>
        <w:t>3</w:t>
      </w:r>
      <w:r w:rsidRPr="00B53653">
        <w:rPr>
          <w:rFonts w:ascii="Times New Roman" w:eastAsia="Times New Roman" w:hAnsi="Times New Roman" w:cs="Times New Roman"/>
          <w:b/>
          <w:bCs/>
          <w:color w:val="000000"/>
          <w:kern w:val="0"/>
          <w:sz w:val="24"/>
          <w:szCs w:val="24"/>
          <w14:ligatures w14:val="none"/>
        </w:rPr>
        <w:t>.</w:t>
      </w:r>
      <w:r>
        <w:rPr>
          <w:rFonts w:ascii="Times New Roman" w:eastAsia="Times New Roman" w:hAnsi="Times New Roman" w:cs="Times New Roman"/>
          <w:b/>
          <w:bCs/>
          <w:color w:val="000000"/>
          <w:kern w:val="0"/>
          <w:sz w:val="24"/>
          <w:szCs w:val="24"/>
          <w14:ligatures w14:val="none"/>
        </w:rPr>
        <w:t>3</w:t>
      </w:r>
      <w:r w:rsidRPr="00B53653">
        <w:rPr>
          <w:rFonts w:ascii="Times New Roman" w:eastAsia="Times New Roman" w:hAnsi="Times New Roman" w:cs="Times New Roman"/>
          <w:b/>
          <w:bCs/>
          <w:color w:val="000000"/>
          <w:kern w:val="0"/>
          <w:sz w:val="24"/>
          <w:szCs w:val="24"/>
          <w14:ligatures w14:val="none"/>
        </w:rPr>
        <w:t xml:space="preserve"> </w:t>
      </w:r>
      <w:r w:rsidRPr="004F3181">
        <w:rPr>
          <w:rFonts w:ascii="Times New Roman" w:eastAsia="Times New Roman" w:hAnsi="Times New Roman" w:cs="Times New Roman"/>
          <w:b/>
          <w:bCs/>
          <w:color w:val="000000"/>
          <w:kern w:val="0"/>
          <w:sz w:val="24"/>
          <w:szCs w:val="24"/>
          <w14:ligatures w14:val="none"/>
        </w:rPr>
        <w:t>P</w:t>
      </w:r>
      <w:r>
        <w:rPr>
          <w:rFonts w:ascii="Times New Roman" w:eastAsia="Times New Roman" w:hAnsi="Times New Roman" w:cs="Times New Roman"/>
          <w:b/>
          <w:bCs/>
          <w:color w:val="000000"/>
          <w:kern w:val="0"/>
          <w:sz w:val="24"/>
          <w:szCs w:val="24"/>
          <w14:ligatures w14:val="none"/>
        </w:rPr>
        <w:t>ASSERELLE</w:t>
      </w:r>
      <w:r w:rsidRPr="004F3181">
        <w:rPr>
          <w:rFonts w:ascii="Times New Roman" w:eastAsia="Times New Roman" w:hAnsi="Times New Roman" w:cs="Times New Roman"/>
          <w:b/>
          <w:bCs/>
          <w:color w:val="000000"/>
          <w:kern w:val="0"/>
          <w:sz w:val="24"/>
          <w:szCs w:val="24"/>
          <w14:ligatures w14:val="none"/>
        </w:rPr>
        <w:t xml:space="preserve"> BACNET</w:t>
      </w:r>
      <w:r>
        <w:rPr>
          <w:rFonts w:ascii="Times New Roman" w:eastAsia="Times New Roman" w:hAnsi="Times New Roman" w:cs="Times New Roman"/>
          <w:b/>
          <w:bCs/>
          <w:color w:val="000000"/>
          <w:kern w:val="0"/>
          <w:sz w:val="24"/>
          <w:szCs w:val="24"/>
          <w14:ligatures w14:val="none"/>
        </w:rPr>
        <w:t>/IP</w:t>
      </w:r>
      <w:r w:rsidRPr="004F3181">
        <w:rPr>
          <w:rFonts w:ascii="Times New Roman" w:eastAsia="Times New Roman" w:hAnsi="Times New Roman" w:cs="Times New Roman"/>
          <w:b/>
          <w:bCs/>
          <w:color w:val="000000"/>
          <w:kern w:val="0"/>
          <w:sz w:val="24"/>
          <w:szCs w:val="24"/>
          <w14:ligatures w14:val="none"/>
        </w:rPr>
        <w:t xml:space="preserve"> </w:t>
      </w:r>
    </w:p>
    <w:p w14:paraId="21DA3604" w14:textId="77777777" w:rsidR="004F3181" w:rsidRPr="004F3181" w:rsidRDefault="004F3181" w:rsidP="004F3181">
      <w:pPr>
        <w:spacing w:after="0" w:line="235" w:lineRule="atLeast"/>
        <w:rPr>
          <w:rFonts w:ascii="Calibri" w:eastAsia="Times New Roman" w:hAnsi="Calibri" w:cs="Calibri"/>
          <w:color w:val="000000"/>
          <w:kern w:val="0"/>
          <w14:ligatures w14:val="none"/>
        </w:rPr>
      </w:pPr>
    </w:p>
    <w:p w14:paraId="4B56F98A" w14:textId="77777777" w:rsidR="004F3181" w:rsidRP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 xml:space="preserve">L'installation communiquera avec la gestion technique du bâtiment (GTB) par le biais du protocole de communication BACNET. Le bus DIII-Net sera relié à une ou plusieurs passerelles BACNET GATEWAY (référence </w:t>
      </w:r>
      <w:r w:rsidRPr="004F3181">
        <w:rPr>
          <w:rFonts w:ascii="Calibri" w:eastAsia="Times New Roman" w:hAnsi="Calibri" w:cs="Calibri"/>
          <w:b/>
          <w:bCs/>
          <w:color w:val="000000"/>
          <w:kern w:val="0"/>
          <w14:ligatures w14:val="none"/>
        </w:rPr>
        <w:t>DMS502B51</w:t>
      </w:r>
      <w:r w:rsidRPr="004F3181">
        <w:rPr>
          <w:rFonts w:ascii="Calibri" w:eastAsia="Times New Roman" w:hAnsi="Calibri" w:cs="Calibri"/>
          <w:color w:val="000000"/>
          <w:kern w:val="0"/>
          <w14:ligatures w14:val="none"/>
        </w:rPr>
        <w:t xml:space="preserve">) de marque DAIKIN alimentée en 220 V </w:t>
      </w:r>
      <w:r w:rsidRPr="004F3181">
        <w:rPr>
          <w:rFonts w:ascii="Calibri" w:eastAsia="Times New Roman" w:hAnsi="Calibri" w:cs="Calibri"/>
          <w:i/>
          <w:iCs/>
          <w:color w:val="000000"/>
          <w:kern w:val="0"/>
          <w14:ligatures w14:val="none"/>
        </w:rPr>
        <w:t>(un onduleur sera à prévoir)</w:t>
      </w:r>
      <w:r w:rsidRPr="004F3181">
        <w:rPr>
          <w:rFonts w:ascii="Calibri" w:eastAsia="Times New Roman" w:hAnsi="Calibri" w:cs="Calibri"/>
          <w:color w:val="000000"/>
          <w:kern w:val="0"/>
          <w14:ligatures w14:val="none"/>
        </w:rPr>
        <w:t>.</w:t>
      </w:r>
    </w:p>
    <w:p w14:paraId="62B004EA" w14:textId="77777777" w:rsidR="004F3181" w:rsidRP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De base la passerelle BACNET disposera de deux bus DIII-Net permettant de raccorder jusqu’à 128 unités intérieures (64 par bus).</w:t>
      </w:r>
    </w:p>
    <w:p w14:paraId="15B9606C" w14:textId="77777777" w:rsidR="004F3181" w:rsidRPr="004F3181" w:rsidRDefault="004F3181" w:rsidP="004F3181">
      <w:pPr>
        <w:spacing w:after="0" w:line="235" w:lineRule="atLeast"/>
        <w:rPr>
          <w:rFonts w:ascii="Calibri" w:eastAsia="Times New Roman" w:hAnsi="Calibri" w:cs="Calibri"/>
          <w:i/>
          <w:iCs/>
          <w:color w:val="000000"/>
          <w:kern w:val="0"/>
          <w14:ligatures w14:val="none"/>
        </w:rPr>
      </w:pPr>
    </w:p>
    <w:p w14:paraId="03B4D9CB" w14:textId="2CB8A52F" w:rsidR="004F3181" w:rsidRPr="004F3181" w:rsidRDefault="004F3181" w:rsidP="004F3181">
      <w:pPr>
        <w:spacing w:after="0" w:line="235" w:lineRule="atLeast"/>
        <w:jc w:val="center"/>
        <w:rPr>
          <w:rFonts w:ascii="Calibri" w:eastAsia="Times New Roman" w:hAnsi="Calibri" w:cs="Calibri"/>
          <w:color w:val="000000"/>
          <w:kern w:val="0"/>
          <w14:ligatures w14:val="none"/>
        </w:rPr>
      </w:pPr>
      <w:r w:rsidRPr="004F3181">
        <w:rPr>
          <w:rFonts w:ascii="Calibri" w:eastAsia="Times New Roman" w:hAnsi="Calibri" w:cs="Calibri"/>
          <w:noProof/>
          <w:color w:val="000000"/>
          <w:kern w:val="0"/>
          <w14:ligatures w14:val="none"/>
        </w:rPr>
        <w:drawing>
          <wp:inline distT="0" distB="0" distL="0" distR="0" wp14:anchorId="41291CCC" wp14:editId="55904C75">
            <wp:extent cx="907067" cy="929886"/>
            <wp:effectExtent l="0" t="0" r="7620" b="3810"/>
            <wp:docPr id="426933656" name="Image 27" descr="Une image contenant texte, Appareils électroniques, écran, Appareil électro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Appareils électroniques, écran, Appareil électroniqu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2159" cy="935106"/>
                    </a:xfrm>
                    <a:prstGeom prst="rect">
                      <a:avLst/>
                    </a:prstGeom>
                    <a:noFill/>
                    <a:ln>
                      <a:noFill/>
                    </a:ln>
                  </pic:spPr>
                </pic:pic>
              </a:graphicData>
            </a:graphic>
          </wp:inline>
        </w:drawing>
      </w:r>
    </w:p>
    <w:p w14:paraId="4C13E9F5" w14:textId="77777777" w:rsidR="004F3181" w:rsidRPr="004F3181" w:rsidRDefault="004F3181" w:rsidP="004F3181">
      <w:pPr>
        <w:spacing w:after="0" w:line="235" w:lineRule="atLeast"/>
        <w:rPr>
          <w:rFonts w:ascii="Calibri" w:eastAsia="Times New Roman" w:hAnsi="Calibri" w:cs="Calibri"/>
          <w:color w:val="000000"/>
          <w:kern w:val="0"/>
          <w14:ligatures w14:val="none"/>
        </w:rPr>
      </w:pPr>
    </w:p>
    <w:p w14:paraId="33033219" w14:textId="77777777" w:rsidR="004F3181" w:rsidRP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La passerelle disposera de deux options :</w:t>
      </w:r>
    </w:p>
    <w:p w14:paraId="1CA5B79C" w14:textId="77777777" w:rsidR="004F3181" w:rsidRPr="004F3181" w:rsidRDefault="004F3181" w:rsidP="004F3181">
      <w:pPr>
        <w:numPr>
          <w:ilvl w:val="0"/>
          <w:numId w:val="22"/>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b/>
          <w:bCs/>
          <w:color w:val="000000"/>
          <w:kern w:val="0"/>
          <w14:ligatures w14:val="none"/>
        </w:rPr>
        <w:t>DAM411B51 </w:t>
      </w:r>
      <w:r w:rsidRPr="004F3181">
        <w:rPr>
          <w:rFonts w:ascii="Calibri" w:eastAsia="Times New Roman" w:hAnsi="Calibri" w:cs="Calibri"/>
          <w:color w:val="000000"/>
          <w:kern w:val="0"/>
          <w14:ligatures w14:val="none"/>
        </w:rPr>
        <w:t xml:space="preserve">: carte d’extension qui ajoute deux bus DIII-net supplémentaire, permettant de monter à 4 le nombre de bus pouvant être géré par la passerelle et ainsi raccorder jusqu’à 256 unités intérieures </w:t>
      </w:r>
    </w:p>
    <w:p w14:paraId="1C819CF0" w14:textId="77777777" w:rsidR="004F3181" w:rsidRPr="004F3181" w:rsidRDefault="004F3181" w:rsidP="004F3181">
      <w:pPr>
        <w:numPr>
          <w:ilvl w:val="0"/>
          <w:numId w:val="22"/>
        </w:numPr>
        <w:spacing w:after="0" w:line="235" w:lineRule="atLeast"/>
        <w:rPr>
          <w:rFonts w:ascii="Calibri" w:eastAsia="Times New Roman" w:hAnsi="Calibri" w:cs="Calibri"/>
          <w:i/>
          <w:iCs/>
          <w:color w:val="000000"/>
          <w:kern w:val="0"/>
          <w14:ligatures w14:val="none"/>
        </w:rPr>
      </w:pPr>
      <w:r w:rsidRPr="004F3181">
        <w:rPr>
          <w:rFonts w:ascii="Calibri" w:eastAsia="Times New Roman" w:hAnsi="Calibri" w:cs="Calibri"/>
          <w:b/>
          <w:bCs/>
          <w:color w:val="000000"/>
          <w:kern w:val="0"/>
          <w14:ligatures w14:val="none"/>
        </w:rPr>
        <w:t>DAM412B51</w:t>
      </w:r>
      <w:r w:rsidRPr="004F3181">
        <w:rPr>
          <w:rFonts w:ascii="Calibri" w:eastAsia="Times New Roman" w:hAnsi="Calibri" w:cs="Calibri"/>
          <w:color w:val="000000"/>
          <w:kern w:val="0"/>
          <w14:ligatures w14:val="none"/>
        </w:rPr>
        <w:t xml:space="preserve"> : carte d’extension pour entrer impulsionnelle permettant de récupérer des impulsions provenant de compteurs posés sur les groupes VRV pour répartir leurs consommations électriques sur les unités intérieures (Option PPD). </w:t>
      </w:r>
      <w:r w:rsidRPr="004F3181">
        <w:rPr>
          <w:rFonts w:ascii="Calibri" w:eastAsia="Times New Roman" w:hAnsi="Calibri" w:cs="Calibri"/>
          <w:i/>
          <w:iCs/>
          <w:color w:val="000000"/>
          <w:kern w:val="0"/>
          <w14:ligatures w14:val="none"/>
        </w:rPr>
        <w:t>Cette option doit être mise en œuvre pour que la variable 19 (puissance accumulée unité intérieure) soit disponible côté GTB.</w:t>
      </w:r>
    </w:p>
    <w:p w14:paraId="336E5EAF" w14:textId="77777777" w:rsidR="004F3181" w:rsidRPr="004F3181" w:rsidRDefault="004F3181" w:rsidP="004F3181">
      <w:pPr>
        <w:spacing w:after="0" w:line="235" w:lineRule="atLeast"/>
        <w:rPr>
          <w:rFonts w:ascii="Calibri" w:eastAsia="Times New Roman" w:hAnsi="Calibri" w:cs="Calibri"/>
          <w:i/>
          <w:iCs/>
          <w:color w:val="000000"/>
          <w:kern w:val="0"/>
          <w14:ligatures w14:val="none"/>
        </w:rPr>
      </w:pPr>
    </w:p>
    <w:p w14:paraId="61C179F8" w14:textId="77777777" w:rsidR="004F3181" w:rsidRP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La passerelle DMS502B51 n’a pas pour vocation de renvoyer les informations étant considérées comme service et permettant un diagnostic de l’installation, à ce titre seule l’information de retour de marche « Groupe extérieur » sera disponible au travers de la variable « Etat des compresseurs ».</w:t>
      </w:r>
    </w:p>
    <w:p w14:paraId="5670FF60" w14:textId="77777777" w:rsidR="004F3181" w:rsidRPr="004F3181" w:rsidRDefault="004F3181" w:rsidP="004F3181">
      <w:pPr>
        <w:spacing w:after="0" w:line="235" w:lineRule="atLeast"/>
        <w:rPr>
          <w:rFonts w:ascii="Calibri" w:eastAsia="Times New Roman" w:hAnsi="Calibri" w:cs="Calibri"/>
          <w:color w:val="000000"/>
          <w:kern w:val="0"/>
          <w14:ligatures w14:val="none"/>
        </w:rPr>
      </w:pPr>
    </w:p>
    <w:p w14:paraId="4801EF60" w14:textId="77777777" w:rsidR="004F3181" w:rsidRP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Les codes défauts associés au groupe extérieur sont de leur côté répercuté sur les unités intérieures du système concerné via la variable « Code d’anomalie »</w:t>
      </w:r>
    </w:p>
    <w:p w14:paraId="0D490620" w14:textId="77777777" w:rsidR="004F3181" w:rsidRPr="004F3181" w:rsidRDefault="004F3181" w:rsidP="004F3181">
      <w:pPr>
        <w:spacing w:after="0" w:line="235" w:lineRule="atLeast"/>
        <w:rPr>
          <w:rFonts w:ascii="Calibri" w:eastAsia="Times New Roman" w:hAnsi="Calibri" w:cs="Calibri"/>
          <w:color w:val="000000"/>
          <w:kern w:val="0"/>
          <w14:ligatures w14:val="none"/>
        </w:rPr>
      </w:pPr>
    </w:p>
    <w:p w14:paraId="457CC1B5" w14:textId="77777777" w:rsidR="004F3181" w:rsidRP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La liste des informations reprises par la GTB figure dans le descriptif du lot concerné.</w:t>
      </w:r>
    </w:p>
    <w:p w14:paraId="5E200C8D" w14:textId="77777777" w:rsidR="004F3181" w:rsidRPr="004F3181" w:rsidRDefault="004F3181" w:rsidP="004F3181">
      <w:pPr>
        <w:spacing w:after="0" w:line="235" w:lineRule="atLeast"/>
        <w:rPr>
          <w:rFonts w:ascii="Calibri" w:eastAsia="Times New Roman" w:hAnsi="Calibri" w:cs="Calibri"/>
          <w:color w:val="000000"/>
          <w:kern w:val="0"/>
          <w14:ligatures w14:val="none"/>
        </w:rPr>
      </w:pPr>
    </w:p>
    <w:p w14:paraId="0E8E6839" w14:textId="77777777" w:rsidR="004F3181" w:rsidRP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 xml:space="preserve">Spécifications de la fonction PPD : </w:t>
      </w:r>
    </w:p>
    <w:p w14:paraId="084114DF"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Le contact de renvoi d’impulsion doit être un contact sec. L’impulsion doit être d’une valeur de 1 kWh uniquement et d’une durée comprise entre 40 et 400 ms (millisecondes) !!!</w:t>
      </w:r>
    </w:p>
    <w:p w14:paraId="43CA7166"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 xml:space="preserve">Le câble entre le compteur et la passerelle doit être un 2x 0.75 multibrins (Type </w:t>
      </w:r>
      <w:proofErr w:type="spellStart"/>
      <w:r w:rsidRPr="004F3181">
        <w:rPr>
          <w:rFonts w:ascii="Calibri" w:eastAsia="Times New Roman" w:hAnsi="Calibri" w:cs="Calibri"/>
          <w:color w:val="000000"/>
          <w:kern w:val="0"/>
          <w14:ligatures w14:val="none"/>
        </w:rPr>
        <w:t>LiYCY</w:t>
      </w:r>
      <w:proofErr w:type="spellEnd"/>
      <w:r w:rsidRPr="004F3181">
        <w:rPr>
          <w:rFonts w:ascii="Calibri" w:eastAsia="Times New Roman" w:hAnsi="Calibri" w:cs="Calibri"/>
          <w:color w:val="000000"/>
          <w:kern w:val="0"/>
          <w14:ligatures w14:val="none"/>
        </w:rPr>
        <w:t>). La longueur du câble ne peut excéder 100m et doit être séparé de tout câbles de puissances (Aucunes interférences ne sont admises)</w:t>
      </w:r>
    </w:p>
    <w:p w14:paraId="486D2D59"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Ne pas connecter des VRV de type différents (Réversible – Récupération d’énergie) sur un même compteur.</w:t>
      </w:r>
    </w:p>
    <w:p w14:paraId="1F717A43"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Ne pas connecter des VRV de séries différentes (VRV série K - VRV Série L - VRV série M – VRV série P) sur un même compteur.</w:t>
      </w:r>
    </w:p>
    <w:p w14:paraId="5F6C2864"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Ne pas connecter des VRV avec d’autres produits (Sky-Air) sur un même compteur.</w:t>
      </w:r>
    </w:p>
    <w:p w14:paraId="53566C2E"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Les unités Split ne peuvent pas être connectées au comptage d’énergie par répartition (PPD)</w:t>
      </w:r>
    </w:p>
    <w:p w14:paraId="3580F11C"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Un maximum de 10 groupes ou 100Cv par compteur (attention un groupe jumelé compte pour 1 seul groupe).</w:t>
      </w:r>
    </w:p>
    <w:p w14:paraId="2EAE9531" w14:textId="77777777" w:rsidR="004F3181" w:rsidRPr="004F3181" w:rsidRDefault="004F3181" w:rsidP="004F3181">
      <w:pPr>
        <w:numPr>
          <w:ilvl w:val="0"/>
          <w:numId w:val="23"/>
        </w:num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t>Le compteur doit être correctement configuré lors de l’utilisation de transformateurs d’intensités.</w:t>
      </w:r>
    </w:p>
    <w:p w14:paraId="7A9E405B" w14:textId="77777777" w:rsidR="004F3181" w:rsidRPr="004F3181" w:rsidRDefault="004F3181" w:rsidP="004F3181">
      <w:pPr>
        <w:spacing w:after="0" w:line="235" w:lineRule="atLeast"/>
        <w:rPr>
          <w:rFonts w:ascii="Calibri" w:eastAsia="Times New Roman" w:hAnsi="Calibri" w:cs="Calibri"/>
          <w:color w:val="000000"/>
          <w:kern w:val="0"/>
          <w14:ligatures w14:val="none"/>
        </w:rPr>
      </w:pPr>
    </w:p>
    <w:p w14:paraId="2417CECF" w14:textId="77777777" w:rsidR="004F3181" w:rsidRDefault="004F3181" w:rsidP="004F3181">
      <w:pPr>
        <w:spacing w:after="0" w:line="235" w:lineRule="atLeast"/>
        <w:rPr>
          <w:rFonts w:ascii="Calibri" w:eastAsia="Times New Roman" w:hAnsi="Calibri" w:cs="Calibri"/>
          <w:color w:val="000000"/>
          <w:kern w:val="0"/>
          <w14:ligatures w14:val="none"/>
        </w:rPr>
      </w:pPr>
      <w:r w:rsidRPr="004F3181">
        <w:rPr>
          <w:rFonts w:ascii="Calibri" w:eastAsia="Times New Roman" w:hAnsi="Calibri" w:cs="Calibri"/>
          <w:color w:val="000000"/>
          <w:kern w:val="0"/>
          <w14:ligatures w14:val="none"/>
        </w:rPr>
        <w:lastRenderedPageBreak/>
        <w:t>La mise en service de la passerelle sera réalisée par le fabricant et un test de communication avec la GTB pourra être réalisé sur demande.</w:t>
      </w:r>
    </w:p>
    <w:p w14:paraId="4FCC96CD" w14:textId="77777777" w:rsidR="00934F9C" w:rsidRPr="00B53653" w:rsidRDefault="00934F9C" w:rsidP="00B53653">
      <w:pPr>
        <w:spacing w:after="0" w:line="235" w:lineRule="atLeast"/>
        <w:rPr>
          <w:rFonts w:ascii="Calibri" w:eastAsia="Times New Roman" w:hAnsi="Calibri" w:cs="Calibri"/>
          <w:color w:val="000000"/>
          <w:kern w:val="0"/>
          <w14:ligatures w14:val="none"/>
        </w:rPr>
      </w:pPr>
    </w:p>
    <w:p w14:paraId="7DED057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color w:val="00A0C6"/>
          <w:kern w:val="0"/>
          <w:sz w:val="36"/>
          <w:szCs w:val="36"/>
          <w14:ligatures w14:val="none"/>
        </w:rPr>
        <w:t>3. Circuit frigorifique</w:t>
      </w:r>
    </w:p>
    <w:p w14:paraId="08F81BD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3151177E"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réseau frigorifique devra respecter les longueurs maximales de tuyauterie autorisées :</w:t>
      </w:r>
    </w:p>
    <w:p w14:paraId="0EFF1771"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tbl>
      <w:tblPr>
        <w:tblW w:w="0" w:type="auto"/>
        <w:tblCellMar>
          <w:left w:w="0" w:type="dxa"/>
          <w:right w:w="0" w:type="dxa"/>
        </w:tblCellMar>
        <w:tblLook w:val="04A0" w:firstRow="1" w:lastRow="0" w:firstColumn="1" w:lastColumn="0" w:noHBand="0" w:noVBand="1"/>
      </w:tblPr>
      <w:tblGrid>
        <w:gridCol w:w="3968"/>
        <w:gridCol w:w="5104"/>
      </w:tblGrid>
      <w:tr w:rsidR="00B53653" w:rsidRPr="00B53653" w14:paraId="35F4C424" w14:textId="77777777" w:rsidTr="00B53653">
        <w:tc>
          <w:tcPr>
            <w:tcW w:w="4103" w:type="dxa"/>
            <w:tcMar>
              <w:top w:w="0" w:type="dxa"/>
              <w:left w:w="108" w:type="dxa"/>
              <w:bottom w:w="0" w:type="dxa"/>
              <w:right w:w="108" w:type="dxa"/>
            </w:tcMar>
            <w:hideMark/>
          </w:tcPr>
          <w:p w14:paraId="6B32F548" w14:textId="77777777" w:rsidR="00B53653" w:rsidRPr="00B53653" w:rsidRDefault="00B53653" w:rsidP="00B53653">
            <w:pPr>
              <w:spacing w:after="0" w:line="240" w:lineRule="auto"/>
              <w:rPr>
                <w:rFonts w:ascii="Calibri" w:eastAsia="Times New Roman" w:hAnsi="Calibri" w:cs="Calibri"/>
                <w:kern w:val="0"/>
                <w:lang w:val="en-GB"/>
                <w14:ligatures w14:val="none"/>
              </w:rPr>
            </w:pPr>
            <w:r w:rsidRPr="00B53653">
              <w:rPr>
                <w:rFonts w:ascii="Calibri" w:eastAsia="Times New Roman" w:hAnsi="Calibri" w:cs="Calibri"/>
                <w:noProof/>
                <w:color w:val="000000"/>
                <w:kern w:val="0"/>
                <w:lang w:val="en-GB"/>
                <w14:ligatures w14:val="none"/>
              </w:rPr>
              <w:drawing>
                <wp:inline distT="0" distB="0" distL="0" distR="0" wp14:anchorId="66095535" wp14:editId="73F8B1FA">
                  <wp:extent cx="2241550" cy="2668512"/>
                  <wp:effectExtent l="0" t="0" r="6350" b="0"/>
                  <wp:docPr id="13" name="Image 1" descr="Une image contenant diagramme, croquis, Plan,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descr="Une image contenant diagramme, croquis, Plan, Dessin technique&#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336" cy="2675400"/>
                          </a:xfrm>
                          <a:prstGeom prst="rect">
                            <a:avLst/>
                          </a:prstGeom>
                          <a:noFill/>
                          <a:ln>
                            <a:noFill/>
                          </a:ln>
                        </pic:spPr>
                      </pic:pic>
                    </a:graphicData>
                  </a:graphic>
                </wp:inline>
              </w:drawing>
            </w:r>
          </w:p>
        </w:tc>
        <w:tc>
          <w:tcPr>
            <w:tcW w:w="7096" w:type="dxa"/>
            <w:tcMar>
              <w:top w:w="0" w:type="dxa"/>
              <w:left w:w="108" w:type="dxa"/>
              <w:bottom w:w="0" w:type="dxa"/>
              <w:right w:w="108" w:type="dxa"/>
            </w:tcMar>
            <w:hideMark/>
          </w:tcPr>
          <w:p w14:paraId="1CF8C3F1" w14:textId="77777777" w:rsidR="00B53653" w:rsidRPr="00B53653" w:rsidRDefault="00B53653" w:rsidP="00B53653">
            <w:pPr>
              <w:spacing w:after="0" w:line="240" w:lineRule="auto"/>
              <w:rPr>
                <w:rFonts w:ascii="Calibri" w:eastAsia="Times New Roman" w:hAnsi="Calibri" w:cs="Calibri"/>
                <w:kern w:val="0"/>
                <w14:ligatures w14:val="none"/>
              </w:rPr>
            </w:pPr>
            <w:r w:rsidRPr="00B53653">
              <w:rPr>
                <w:rFonts w:ascii="Calibri" w:eastAsia="Times New Roman" w:hAnsi="Calibri" w:cs="Calibri"/>
                <w:kern w:val="0"/>
                <w14:ligatures w14:val="none"/>
              </w:rPr>
              <w:t> </w:t>
            </w:r>
          </w:p>
          <w:p w14:paraId="0E81C6E6" w14:textId="7E3EF1F6"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Wingdings" w:eastAsia="Times New Roman" w:hAnsi="Wingdings" w:cs="Calibri"/>
                <w:color w:val="000000"/>
                <w:kern w:val="0"/>
                <w:sz w:val="18"/>
                <w:szCs w:val="18"/>
                <w14:ligatures w14:val="none"/>
              </w:rPr>
              <w:t>Ø</w:t>
            </w:r>
            <w:r w:rsidRPr="00D2533E">
              <w:rPr>
                <w:rFonts w:ascii="Times New Roman" w:eastAsia="Times New Roman" w:hAnsi="Times New Roman" w:cs="Times New Roman"/>
                <w:color w:val="000000"/>
                <w:kern w:val="0"/>
                <w:sz w:val="12"/>
                <w:szCs w:val="12"/>
                <w14:ligatures w14:val="none"/>
              </w:rPr>
              <w:t>  </w:t>
            </w:r>
            <w:r w:rsidRPr="00D2533E">
              <w:rPr>
                <w:rFonts w:ascii="Calibri" w:eastAsia="Times New Roman" w:hAnsi="Calibri" w:cs="Calibri"/>
                <w:color w:val="000000"/>
                <w:kern w:val="0"/>
                <w:sz w:val="18"/>
                <w:szCs w:val="18"/>
                <w14:ligatures w14:val="none"/>
              </w:rPr>
              <w:t>120m de longueur réelle entre l'unité extérieure et l'unité intérieure la plus éloignée </w:t>
            </w:r>
            <w:r w:rsidRPr="00D2533E">
              <w:rPr>
                <w:rFonts w:ascii="Calibri" w:eastAsia="Times New Roman" w:hAnsi="Calibri" w:cs="Calibri"/>
                <w:i/>
                <w:iCs/>
                <w:color w:val="000000"/>
                <w:kern w:val="0"/>
                <w:sz w:val="18"/>
                <w:szCs w:val="18"/>
                <w14:ligatures w14:val="none"/>
              </w:rPr>
              <w:t>(A)</w:t>
            </w:r>
          </w:p>
          <w:p w14:paraId="23B830EF" w14:textId="77777777"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Calibri" w:eastAsia="Times New Roman" w:hAnsi="Calibri" w:cs="Calibri"/>
                <w:color w:val="000000"/>
                <w:kern w:val="0"/>
                <w:sz w:val="10"/>
                <w:szCs w:val="10"/>
                <w14:ligatures w14:val="none"/>
              </w:rPr>
              <w:t> </w:t>
            </w:r>
          </w:p>
          <w:p w14:paraId="6C3A1052" w14:textId="4C105BFE"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Wingdings" w:eastAsia="Times New Roman" w:hAnsi="Wingdings" w:cs="Calibri"/>
                <w:color w:val="000000"/>
                <w:kern w:val="0"/>
                <w:sz w:val="18"/>
                <w:szCs w:val="18"/>
                <w14:ligatures w14:val="none"/>
              </w:rPr>
              <w:t>Ø</w:t>
            </w:r>
            <w:r w:rsidRPr="00D2533E">
              <w:rPr>
                <w:rFonts w:ascii="Times New Roman" w:eastAsia="Times New Roman" w:hAnsi="Times New Roman" w:cs="Times New Roman"/>
                <w:color w:val="000000"/>
                <w:kern w:val="0"/>
                <w:sz w:val="12"/>
                <w:szCs w:val="12"/>
                <w14:ligatures w14:val="none"/>
              </w:rPr>
              <w:t>  </w:t>
            </w:r>
            <w:r w:rsidRPr="00D2533E">
              <w:rPr>
                <w:rFonts w:ascii="Calibri" w:eastAsia="Times New Roman" w:hAnsi="Calibri" w:cs="Calibri"/>
                <w:color w:val="000000"/>
                <w:kern w:val="0"/>
                <w:sz w:val="18"/>
                <w:szCs w:val="18"/>
                <w14:ligatures w14:val="none"/>
              </w:rPr>
              <w:t>50m de dénivelé entre l'unité extérieure et l'unité intérieure plus basse </w:t>
            </w:r>
            <w:r w:rsidRPr="00D2533E">
              <w:rPr>
                <w:rFonts w:ascii="Calibri" w:eastAsia="Times New Roman" w:hAnsi="Calibri" w:cs="Calibri"/>
                <w:i/>
                <w:iCs/>
                <w:color w:val="000000"/>
                <w:kern w:val="0"/>
                <w:sz w:val="18"/>
                <w:szCs w:val="18"/>
                <w14:ligatures w14:val="none"/>
              </w:rPr>
              <w:t>(E)</w:t>
            </w:r>
          </w:p>
          <w:p w14:paraId="0A910F48" w14:textId="77777777"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Calibri" w:eastAsia="Times New Roman" w:hAnsi="Calibri" w:cs="Calibri"/>
                <w:color w:val="000000"/>
                <w:kern w:val="0"/>
                <w:sz w:val="10"/>
                <w:szCs w:val="10"/>
                <w14:ligatures w14:val="none"/>
              </w:rPr>
              <w:t> </w:t>
            </w:r>
          </w:p>
          <w:p w14:paraId="7A03E970" w14:textId="77777777"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Wingdings" w:eastAsia="Times New Roman" w:hAnsi="Wingdings" w:cs="Calibri"/>
                <w:color w:val="000000"/>
                <w:kern w:val="0"/>
                <w:sz w:val="18"/>
                <w:szCs w:val="18"/>
                <w14:ligatures w14:val="none"/>
              </w:rPr>
              <w:t>Ø</w:t>
            </w:r>
            <w:r w:rsidRPr="00D2533E">
              <w:rPr>
                <w:rFonts w:ascii="Times New Roman" w:eastAsia="Times New Roman" w:hAnsi="Times New Roman" w:cs="Times New Roman"/>
                <w:color w:val="000000"/>
                <w:kern w:val="0"/>
                <w:sz w:val="12"/>
                <w:szCs w:val="12"/>
                <w14:ligatures w14:val="none"/>
              </w:rPr>
              <w:t>  </w:t>
            </w:r>
            <w:r w:rsidRPr="00D2533E">
              <w:rPr>
                <w:rFonts w:ascii="Calibri" w:eastAsia="Times New Roman" w:hAnsi="Calibri" w:cs="Calibri"/>
                <w:color w:val="000000"/>
                <w:kern w:val="0"/>
                <w:sz w:val="18"/>
                <w:szCs w:val="18"/>
                <w14:ligatures w14:val="none"/>
              </w:rPr>
              <w:t>40m entre le refnet et l’unité intérieure </w:t>
            </w:r>
            <w:r w:rsidRPr="00D2533E">
              <w:rPr>
                <w:rFonts w:ascii="Calibri" w:eastAsia="Times New Roman" w:hAnsi="Calibri" w:cs="Calibri"/>
                <w:i/>
                <w:iCs/>
                <w:color w:val="000000"/>
                <w:kern w:val="0"/>
                <w:sz w:val="18"/>
                <w:szCs w:val="18"/>
                <w14:ligatures w14:val="none"/>
              </w:rPr>
              <w:t>(D)</w:t>
            </w:r>
          </w:p>
          <w:p w14:paraId="031F54F1" w14:textId="77777777"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Calibri" w:eastAsia="Times New Roman" w:hAnsi="Calibri" w:cs="Calibri"/>
                <w:color w:val="000000"/>
                <w:kern w:val="0"/>
                <w:sz w:val="10"/>
                <w:szCs w:val="10"/>
                <w14:ligatures w14:val="none"/>
              </w:rPr>
              <w:t> </w:t>
            </w:r>
          </w:p>
          <w:p w14:paraId="640A60B7" w14:textId="27578BAD"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Wingdings" w:eastAsia="Times New Roman" w:hAnsi="Wingdings" w:cs="Calibri"/>
                <w:color w:val="000000"/>
                <w:kern w:val="0"/>
                <w:sz w:val="18"/>
                <w:szCs w:val="18"/>
                <w14:ligatures w14:val="none"/>
              </w:rPr>
              <w:t>Ø</w:t>
            </w:r>
            <w:r w:rsidRPr="00D2533E">
              <w:rPr>
                <w:rFonts w:ascii="Times New Roman" w:eastAsia="Times New Roman" w:hAnsi="Times New Roman" w:cs="Times New Roman"/>
                <w:color w:val="000000"/>
                <w:kern w:val="0"/>
                <w:sz w:val="12"/>
                <w:szCs w:val="12"/>
                <w14:ligatures w14:val="none"/>
              </w:rPr>
              <w:t>  </w:t>
            </w:r>
            <w:r w:rsidRPr="00D2533E">
              <w:rPr>
                <w:rFonts w:ascii="Calibri" w:eastAsia="Times New Roman" w:hAnsi="Calibri" w:cs="Calibri"/>
                <w:color w:val="000000"/>
                <w:kern w:val="0"/>
                <w:sz w:val="18"/>
                <w:szCs w:val="18"/>
                <w14:ligatures w14:val="none"/>
              </w:rPr>
              <w:t>40m de longueur entre le premier raccord REFNET (à partir de l'unité extérieure) et l'unité intérieure la plus éloignée sur le réseau </w:t>
            </w:r>
            <w:r w:rsidRPr="00D2533E">
              <w:rPr>
                <w:rFonts w:ascii="Calibri" w:eastAsia="Times New Roman" w:hAnsi="Calibri" w:cs="Calibri"/>
                <w:i/>
                <w:iCs/>
                <w:color w:val="000000"/>
                <w:kern w:val="0"/>
                <w:sz w:val="18"/>
                <w:szCs w:val="18"/>
                <w14:ligatures w14:val="none"/>
              </w:rPr>
              <w:t>(C)</w:t>
            </w:r>
          </w:p>
          <w:p w14:paraId="7D2D2B0A" w14:textId="77777777"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Calibri" w:eastAsia="Times New Roman" w:hAnsi="Calibri" w:cs="Calibri"/>
                <w:color w:val="000000"/>
                <w:kern w:val="0"/>
                <w:sz w:val="10"/>
                <w:szCs w:val="10"/>
                <w14:ligatures w14:val="none"/>
              </w:rPr>
              <w:t> </w:t>
            </w:r>
          </w:p>
          <w:p w14:paraId="48D91851" w14:textId="306FF603"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Wingdings" w:eastAsia="Times New Roman" w:hAnsi="Wingdings" w:cs="Calibri"/>
                <w:color w:val="000000"/>
                <w:kern w:val="0"/>
                <w:sz w:val="18"/>
                <w:szCs w:val="18"/>
                <w14:ligatures w14:val="none"/>
              </w:rPr>
              <w:t>Ø</w:t>
            </w:r>
            <w:r w:rsidRPr="00D2533E">
              <w:rPr>
                <w:rFonts w:ascii="Times New Roman" w:eastAsia="Times New Roman" w:hAnsi="Times New Roman" w:cs="Times New Roman"/>
                <w:color w:val="000000"/>
                <w:kern w:val="0"/>
                <w:sz w:val="12"/>
                <w:szCs w:val="12"/>
                <w14:ligatures w14:val="none"/>
              </w:rPr>
              <w:t>  </w:t>
            </w:r>
            <w:r w:rsidRPr="00D2533E">
              <w:rPr>
                <w:rFonts w:ascii="Calibri" w:eastAsia="Times New Roman" w:hAnsi="Calibri" w:cs="Calibri"/>
                <w:color w:val="000000"/>
                <w:kern w:val="0"/>
                <w:sz w:val="18"/>
                <w:szCs w:val="18"/>
                <w14:ligatures w14:val="none"/>
              </w:rPr>
              <w:t>10m de dénivelé entre les unités intérieures </w:t>
            </w:r>
            <w:r w:rsidRPr="00D2533E">
              <w:rPr>
                <w:rFonts w:ascii="Calibri" w:eastAsia="Times New Roman" w:hAnsi="Calibri" w:cs="Calibri"/>
                <w:i/>
                <w:iCs/>
                <w:color w:val="000000"/>
                <w:kern w:val="0"/>
                <w:sz w:val="18"/>
                <w:szCs w:val="18"/>
                <w14:ligatures w14:val="none"/>
              </w:rPr>
              <w:t>(F)</w:t>
            </w:r>
          </w:p>
          <w:p w14:paraId="4B86B4AA" w14:textId="77777777" w:rsidR="00B53653" w:rsidRPr="00D2533E" w:rsidRDefault="00B53653" w:rsidP="00B53653">
            <w:pPr>
              <w:spacing w:after="0" w:line="240" w:lineRule="auto"/>
              <w:ind w:left="714" w:hanging="357"/>
              <w:rPr>
                <w:rFonts w:ascii="Calibri" w:eastAsia="Times New Roman" w:hAnsi="Calibri" w:cs="Calibri"/>
                <w:kern w:val="0"/>
                <w:sz w:val="21"/>
                <w:szCs w:val="21"/>
                <w14:ligatures w14:val="none"/>
              </w:rPr>
            </w:pPr>
            <w:r w:rsidRPr="00D2533E">
              <w:rPr>
                <w:rFonts w:ascii="Calibri" w:eastAsia="Times New Roman" w:hAnsi="Calibri" w:cs="Calibri"/>
                <w:color w:val="000000"/>
                <w:kern w:val="0"/>
                <w:sz w:val="18"/>
                <w:szCs w:val="18"/>
                <w14:ligatures w14:val="none"/>
              </w:rPr>
              <w:t> </w:t>
            </w:r>
          </w:p>
          <w:p w14:paraId="4B3AD04E" w14:textId="77777777" w:rsidR="00B53653" w:rsidRDefault="00B53653" w:rsidP="00B53653">
            <w:pPr>
              <w:spacing w:after="0" w:line="240" w:lineRule="auto"/>
              <w:ind w:left="714" w:hanging="357"/>
              <w:rPr>
                <w:rFonts w:ascii="Calibri" w:eastAsia="Times New Roman" w:hAnsi="Calibri" w:cs="Calibri"/>
                <w:color w:val="000000"/>
                <w:kern w:val="0"/>
                <w:sz w:val="18"/>
                <w:szCs w:val="18"/>
                <w14:ligatures w14:val="none"/>
              </w:rPr>
            </w:pPr>
            <w:r w:rsidRPr="00D2533E">
              <w:rPr>
                <w:rFonts w:ascii="Wingdings" w:eastAsia="Times New Roman" w:hAnsi="Wingdings" w:cs="Calibri"/>
                <w:color w:val="000000"/>
                <w:kern w:val="0"/>
                <w:sz w:val="18"/>
                <w:szCs w:val="18"/>
                <w14:ligatures w14:val="none"/>
              </w:rPr>
              <w:t>Ø</w:t>
            </w:r>
            <w:r w:rsidRPr="00D2533E">
              <w:rPr>
                <w:rFonts w:ascii="Times New Roman" w:eastAsia="Times New Roman" w:hAnsi="Times New Roman" w:cs="Times New Roman"/>
                <w:color w:val="000000"/>
                <w:kern w:val="0"/>
                <w:sz w:val="12"/>
                <w:szCs w:val="12"/>
                <w14:ligatures w14:val="none"/>
              </w:rPr>
              <w:t>  </w:t>
            </w:r>
            <w:r w:rsidRPr="00D2533E">
              <w:rPr>
                <w:rFonts w:ascii="Calibri" w:eastAsia="Times New Roman" w:hAnsi="Calibri" w:cs="Calibri"/>
                <w:color w:val="000000"/>
                <w:kern w:val="0"/>
                <w:sz w:val="18"/>
                <w:szCs w:val="18"/>
                <w14:ligatures w14:val="none"/>
              </w:rPr>
              <w:t>300m de longueur réelle cumulée sur l'ensemble du réseau</w:t>
            </w:r>
          </w:p>
          <w:p w14:paraId="3717FC3E" w14:textId="77777777" w:rsidR="00D2533E" w:rsidRDefault="00D2533E" w:rsidP="00B53653">
            <w:pPr>
              <w:spacing w:after="0" w:line="240" w:lineRule="auto"/>
              <w:ind w:left="714" w:hanging="357"/>
              <w:rPr>
                <w:rFonts w:ascii="Calibri" w:eastAsia="Times New Roman" w:hAnsi="Calibri" w:cs="Calibri"/>
                <w:color w:val="000000"/>
                <w:kern w:val="0"/>
                <w:sz w:val="18"/>
                <w:szCs w:val="18"/>
                <w14:ligatures w14:val="none"/>
              </w:rPr>
            </w:pPr>
          </w:p>
          <w:p w14:paraId="42C28FDD" w14:textId="6638A4A8" w:rsidR="00D2533E" w:rsidRPr="00D2533E" w:rsidRDefault="00D2533E" w:rsidP="00D2533E">
            <w:pPr>
              <w:spacing w:after="0" w:line="240" w:lineRule="auto"/>
              <w:ind w:left="714" w:hanging="357"/>
              <w:rPr>
                <w:rFonts w:ascii="Calibri" w:eastAsia="Times New Roman" w:hAnsi="Calibri" w:cs="Calibri"/>
                <w:color w:val="000000"/>
                <w:kern w:val="0"/>
                <w:sz w:val="18"/>
                <w:szCs w:val="18"/>
                <w14:ligatures w14:val="none"/>
              </w:rPr>
            </w:pPr>
            <w:r w:rsidRPr="00D2533E">
              <w:rPr>
                <w:rFonts w:ascii="Wingdings" w:eastAsia="Times New Roman" w:hAnsi="Wingdings" w:cs="Calibri"/>
                <w:color w:val="000000"/>
                <w:kern w:val="0"/>
                <w:sz w:val="18"/>
                <w:szCs w:val="18"/>
                <w14:ligatures w14:val="none"/>
              </w:rPr>
              <w:t>Ø</w:t>
            </w:r>
            <w:r w:rsidRPr="00D2533E">
              <w:rPr>
                <w:rFonts w:ascii="Times New Roman" w:eastAsia="Times New Roman" w:hAnsi="Times New Roman" w:cs="Times New Roman"/>
                <w:color w:val="000000"/>
                <w:kern w:val="0"/>
                <w:sz w:val="12"/>
                <w:szCs w:val="12"/>
                <w14:ligatures w14:val="none"/>
              </w:rPr>
              <w:t>  </w:t>
            </w:r>
            <w:r>
              <w:rPr>
                <w:rFonts w:ascii="Calibri" w:eastAsia="Times New Roman" w:hAnsi="Calibri" w:cs="Calibri"/>
                <w:color w:val="000000"/>
                <w:kern w:val="0"/>
                <w:sz w:val="18"/>
                <w:szCs w:val="18"/>
                <w14:ligatures w14:val="none"/>
              </w:rPr>
              <w:t xml:space="preserve">3m de longueur </w:t>
            </w:r>
            <w:r w:rsidR="002B1B1A">
              <w:rPr>
                <w:rFonts w:ascii="Calibri" w:eastAsia="Times New Roman" w:hAnsi="Calibri" w:cs="Calibri"/>
                <w:color w:val="000000"/>
                <w:kern w:val="0"/>
                <w:sz w:val="18"/>
                <w:szCs w:val="18"/>
                <w14:ligatures w14:val="none"/>
              </w:rPr>
              <w:t>entre le boitier détendeur et son unité intérieure (don</w:t>
            </w:r>
            <w:r w:rsidR="00D9383F">
              <w:rPr>
                <w:rFonts w:ascii="Calibri" w:eastAsia="Times New Roman" w:hAnsi="Calibri" w:cs="Calibri"/>
                <w:color w:val="000000"/>
                <w:kern w:val="0"/>
                <w:sz w:val="18"/>
                <w:szCs w:val="18"/>
                <w14:ligatures w14:val="none"/>
              </w:rPr>
              <w:t>t 0,5m de dénivelé max)</w:t>
            </w:r>
          </w:p>
          <w:p w14:paraId="752C6243" w14:textId="77777777" w:rsidR="00D2533E" w:rsidRPr="00D2533E" w:rsidRDefault="00D2533E" w:rsidP="00B53653">
            <w:pPr>
              <w:spacing w:after="0" w:line="240" w:lineRule="auto"/>
              <w:ind w:left="714" w:hanging="357"/>
              <w:rPr>
                <w:rFonts w:ascii="Calibri" w:eastAsia="Times New Roman" w:hAnsi="Calibri" w:cs="Calibri"/>
                <w:color w:val="000000"/>
                <w:kern w:val="0"/>
                <w:sz w:val="18"/>
                <w:szCs w:val="18"/>
                <w14:ligatures w14:val="none"/>
              </w:rPr>
            </w:pPr>
          </w:p>
          <w:p w14:paraId="09CDC46A" w14:textId="1326A1F1" w:rsidR="00D2533E" w:rsidRPr="00B53653" w:rsidRDefault="00D2533E" w:rsidP="00B53653">
            <w:pPr>
              <w:spacing w:after="0" w:line="240" w:lineRule="auto"/>
              <w:ind w:left="714" w:hanging="357"/>
              <w:rPr>
                <w:rFonts w:ascii="Calibri" w:eastAsia="Times New Roman" w:hAnsi="Calibri" w:cs="Calibri"/>
                <w:kern w:val="0"/>
                <w14:ligatures w14:val="none"/>
              </w:rPr>
            </w:pPr>
          </w:p>
        </w:tc>
      </w:tr>
    </w:tbl>
    <w:p w14:paraId="0A15644F"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1C361B2E" w14:textId="07B168DF" w:rsidR="00757EB8" w:rsidRPr="009B26E3" w:rsidRDefault="00757EB8" w:rsidP="00B53653">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Le réseau frigorique sera réalisé avec du cuivre de type K65</w:t>
      </w:r>
      <w:r w:rsidR="00941833" w:rsidRPr="009B26E3">
        <w:rPr>
          <w:rFonts w:ascii="Calibri" w:eastAsia="Times New Roman" w:hAnsi="Calibri" w:cs="Calibri"/>
          <w:color w:val="000000" w:themeColor="text1"/>
          <w:kern w:val="0"/>
          <w:sz w:val="20"/>
          <w:szCs w:val="20"/>
          <w14:ligatures w14:val="none"/>
        </w:rPr>
        <w:t xml:space="preserve"> </w:t>
      </w:r>
      <w:r w:rsidR="008C2C5F" w:rsidRPr="009B26E3">
        <w:rPr>
          <w:rFonts w:ascii="Calibri" w:eastAsia="Times New Roman" w:hAnsi="Calibri" w:cs="Calibri"/>
          <w:color w:val="000000" w:themeColor="text1"/>
          <w:kern w:val="0"/>
          <w:sz w:val="20"/>
          <w:szCs w:val="20"/>
          <w14:ligatures w14:val="none"/>
        </w:rPr>
        <w:t>conçue pour supporter une pression jusqu’à 120 bar.</w:t>
      </w:r>
    </w:p>
    <w:p w14:paraId="71B5EC42" w14:textId="731BB45A" w:rsidR="00B53653" w:rsidRPr="009B26E3" w:rsidRDefault="00B53653" w:rsidP="00B53653">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Les différentes dérivations</w:t>
      </w:r>
      <w:r w:rsidR="00FF2D48" w:rsidRPr="009B26E3">
        <w:rPr>
          <w:rFonts w:ascii="Calibri" w:eastAsia="Times New Roman" w:hAnsi="Calibri" w:cs="Calibri"/>
          <w:color w:val="000000" w:themeColor="text1"/>
          <w:kern w:val="0"/>
          <w:sz w:val="20"/>
          <w:szCs w:val="20"/>
          <w14:ligatures w14:val="none"/>
        </w:rPr>
        <w:t xml:space="preserve">, coudes </w:t>
      </w:r>
      <w:r w:rsidR="00A3140C" w:rsidRPr="009B26E3">
        <w:rPr>
          <w:rFonts w:ascii="Calibri" w:eastAsia="Times New Roman" w:hAnsi="Calibri" w:cs="Calibri"/>
          <w:color w:val="000000" w:themeColor="text1"/>
          <w:kern w:val="0"/>
          <w:sz w:val="20"/>
          <w:szCs w:val="20"/>
          <w14:ligatures w14:val="none"/>
        </w:rPr>
        <w:t xml:space="preserve">et réductions </w:t>
      </w:r>
      <w:r w:rsidRPr="009B26E3">
        <w:rPr>
          <w:rFonts w:ascii="Calibri" w:eastAsia="Times New Roman" w:hAnsi="Calibri" w:cs="Calibri"/>
          <w:color w:val="000000" w:themeColor="text1"/>
          <w:kern w:val="0"/>
          <w:sz w:val="20"/>
          <w:szCs w:val="20"/>
          <w14:ligatures w14:val="none"/>
        </w:rPr>
        <w:t>seront assurées par des raccords T</w:t>
      </w:r>
      <w:r w:rsidR="007F1907" w:rsidRPr="009B26E3">
        <w:rPr>
          <w:rFonts w:ascii="Calibri" w:eastAsia="Times New Roman" w:hAnsi="Calibri" w:cs="Calibri"/>
          <w:color w:val="000000" w:themeColor="text1"/>
          <w:kern w:val="0"/>
          <w:sz w:val="20"/>
          <w:szCs w:val="20"/>
          <w14:ligatures w14:val="none"/>
        </w:rPr>
        <w:t xml:space="preserve"> de type K65</w:t>
      </w:r>
      <w:r w:rsidR="00A3140C" w:rsidRPr="009B26E3">
        <w:rPr>
          <w:rFonts w:ascii="Calibri" w:eastAsia="Times New Roman" w:hAnsi="Calibri" w:cs="Calibri"/>
          <w:color w:val="000000" w:themeColor="text1"/>
          <w:kern w:val="0"/>
          <w:sz w:val="20"/>
          <w:szCs w:val="20"/>
          <w14:ligatures w14:val="none"/>
        </w:rPr>
        <w:t>.</w:t>
      </w:r>
    </w:p>
    <w:p w14:paraId="2F3E94FC" w14:textId="499FAD43" w:rsidR="007F1907" w:rsidRPr="009B26E3" w:rsidRDefault="007F1907"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xml:space="preserve">Avec </w:t>
      </w:r>
      <w:r w:rsidR="00D2533E" w:rsidRPr="009B26E3">
        <w:rPr>
          <w:rFonts w:ascii="Calibri" w:eastAsia="Times New Roman" w:hAnsi="Calibri" w:cs="Calibri"/>
          <w:color w:val="000000" w:themeColor="text1"/>
          <w:kern w:val="0"/>
          <w:sz w:val="20"/>
          <w:szCs w:val="20"/>
          <w14:ligatures w14:val="none"/>
        </w:rPr>
        <w:t xml:space="preserve">ce type de tuyauterie, </w:t>
      </w:r>
      <w:r w:rsidR="000F408F" w:rsidRPr="009B26E3">
        <w:rPr>
          <w:rFonts w:ascii="Calibri" w:eastAsia="Times New Roman" w:hAnsi="Calibri" w:cs="Calibri"/>
          <w:color w:val="000000" w:themeColor="text1"/>
          <w:kern w:val="0"/>
          <w:sz w:val="20"/>
          <w:szCs w:val="20"/>
          <w14:ligatures w14:val="none"/>
        </w:rPr>
        <w:t xml:space="preserve">l’élargissement du cuivre, le pliage et l’utilisation de raccord rapide est </w:t>
      </w:r>
      <w:r w:rsidR="00C229AC" w:rsidRPr="009B26E3">
        <w:rPr>
          <w:rFonts w:ascii="Calibri" w:eastAsia="Times New Roman" w:hAnsi="Calibri" w:cs="Calibri"/>
          <w:color w:val="000000" w:themeColor="text1"/>
          <w:kern w:val="0"/>
          <w:sz w:val="20"/>
          <w:szCs w:val="20"/>
          <w14:ligatures w14:val="none"/>
        </w:rPr>
        <w:t>proscrit.</w:t>
      </w:r>
    </w:p>
    <w:p w14:paraId="6B359DB4"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02EFFACE"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B75606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color w:val="00A0C6"/>
          <w:kern w:val="0"/>
          <w:sz w:val="36"/>
          <w:szCs w:val="36"/>
          <w14:ligatures w14:val="none"/>
        </w:rPr>
        <w:t>4. Circuit électrique</w:t>
      </w:r>
    </w:p>
    <w:p w14:paraId="7100A975"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171F46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L'unité extérieure sera alimentée en triphasé 400V + Neutre + Terre. Chaque module extérieur disposera d'une protection électrique individuelle de calibre adapté.</w:t>
      </w:r>
      <w:r w:rsidRPr="00B53653">
        <w:rPr>
          <w:rFonts w:ascii="Calibri" w:eastAsia="Times New Roman" w:hAnsi="Calibri" w:cs="Calibri"/>
          <w:color w:val="000000"/>
          <w:kern w:val="0"/>
          <w:sz w:val="20"/>
          <w:szCs w:val="20"/>
          <w14:ligatures w14:val="none"/>
        </w:rPr>
        <w:br/>
        <w:t>Les unités intérieures seront alimentées indépendamment du groupe en monophasé 220V + Neutre + Terre.</w:t>
      </w:r>
      <w:r w:rsidRPr="00B53653">
        <w:rPr>
          <w:rFonts w:ascii="Calibri" w:eastAsia="Times New Roman" w:hAnsi="Calibri" w:cs="Calibri"/>
          <w:color w:val="000000"/>
          <w:kern w:val="0"/>
          <w:sz w:val="20"/>
          <w:szCs w:val="20"/>
          <w14:ligatures w14:val="none"/>
        </w:rPr>
        <w:br/>
        <w:t>Elles seront protégées par des disjoncteurs différentiels de calibres adaptés.</w:t>
      </w:r>
    </w:p>
    <w:p w14:paraId="4BB8DEE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br/>
        <w:t>Une liaison bus (série/parallèle) une paire, non polarisée, blindée assurera la communication entre l'unité extérieure et les unités intérieures puis entre les unités intérieures et les télécommandes.</w:t>
      </w:r>
    </w:p>
    <w:p w14:paraId="0E4CA14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Les raccordements des bus de communication devront respectés le synoptique suivant :</w:t>
      </w:r>
    </w:p>
    <w:p w14:paraId="2CD32A2F"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2BE7A38B" w14:textId="13A8E88A" w:rsidR="004F3181" w:rsidRPr="00B53653" w:rsidRDefault="00B53653" w:rsidP="009B26E3">
      <w:pPr>
        <w:spacing w:after="0" w:line="240" w:lineRule="auto"/>
        <w:jc w:val="center"/>
        <w:rPr>
          <w:rFonts w:ascii="Calibri" w:eastAsia="Times New Roman" w:hAnsi="Calibri" w:cs="Calibri"/>
          <w:color w:val="000000"/>
          <w:kern w:val="0"/>
          <w:lang w:val="en-GB"/>
          <w14:ligatures w14:val="none"/>
        </w:rPr>
      </w:pPr>
      <w:r w:rsidRPr="00B53653">
        <w:rPr>
          <w:rFonts w:ascii="Calibri" w:eastAsia="Times New Roman" w:hAnsi="Calibri" w:cs="Calibri"/>
          <w:noProof/>
          <w:color w:val="000000"/>
          <w:kern w:val="0"/>
          <w:sz w:val="20"/>
          <w:szCs w:val="20"/>
          <w14:ligatures w14:val="none"/>
        </w:rPr>
        <w:drawing>
          <wp:inline distT="0" distB="0" distL="0" distR="0" wp14:anchorId="7436A1FE" wp14:editId="0A0116E3">
            <wp:extent cx="3102003" cy="1806361"/>
            <wp:effectExtent l="0" t="0" r="3175" b="3810"/>
            <wp:docPr id="14" name="Image 3" descr="Une image contenant texte, capture d’écran,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3" descr="Une image contenant texte, capture d’écran, diagramme, conception&#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3755" cy="1813205"/>
                    </a:xfrm>
                    <a:prstGeom prst="rect">
                      <a:avLst/>
                    </a:prstGeom>
                    <a:noFill/>
                    <a:ln>
                      <a:noFill/>
                    </a:ln>
                  </pic:spPr>
                </pic:pic>
              </a:graphicData>
            </a:graphic>
          </wp:inline>
        </w:drawing>
      </w:r>
    </w:p>
    <w:p w14:paraId="26561CAB"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color w:val="00A0C6"/>
          <w:kern w:val="0"/>
          <w:sz w:val="36"/>
          <w:szCs w:val="36"/>
          <w14:ligatures w14:val="none"/>
        </w:rPr>
        <w:lastRenderedPageBreak/>
        <w:t>5. Régulation et sécurité</w:t>
      </w:r>
    </w:p>
    <w:p w14:paraId="5096A66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3E7ADF43"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Un contrôle PID (Proportionnel Intégral et Dérivé) assisté par microprocesseur sera utilisé pour maintenir une température précise dans les différents locaux, en optimisant les consommations électriques.</w:t>
      </w:r>
      <w:r w:rsidRPr="00B53653">
        <w:rPr>
          <w:rFonts w:ascii="Calibri" w:eastAsia="Times New Roman" w:hAnsi="Calibri" w:cs="Calibri"/>
          <w:color w:val="000000"/>
          <w:kern w:val="0"/>
          <w:sz w:val="20"/>
          <w:szCs w:val="20"/>
          <w14:ligatures w14:val="none"/>
        </w:rPr>
        <w:br/>
        <w:t>La régulation permettra également de détecter et d'identifier rapidement l'origine de tout défaut de fonctionnement sur l'ensemble des équipements afin de permettre une intervention rapide et ciblée.</w:t>
      </w:r>
    </w:p>
    <w:p w14:paraId="0AD3F45F"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Des commandes à distance design câblées de type MADOKA </w:t>
      </w:r>
      <w:r w:rsidRPr="00B53653">
        <w:rPr>
          <w:rFonts w:ascii="Calibri" w:eastAsia="Times New Roman" w:hAnsi="Calibri" w:cs="Calibri"/>
          <w:i/>
          <w:iCs/>
          <w:color w:val="000000"/>
          <w:kern w:val="0"/>
          <w:sz w:val="20"/>
          <w:szCs w:val="20"/>
          <w14:ligatures w14:val="none"/>
        </w:rPr>
        <w:t>(BRC1H52)</w:t>
      </w:r>
      <w:r w:rsidRPr="00B53653">
        <w:rPr>
          <w:rFonts w:ascii="Calibri" w:eastAsia="Times New Roman" w:hAnsi="Calibri" w:cs="Calibri"/>
          <w:color w:val="000000"/>
          <w:kern w:val="0"/>
          <w:sz w:val="20"/>
          <w:szCs w:val="20"/>
          <w14:ligatures w14:val="none"/>
        </w:rPr>
        <w:t> de marque DAIKIN, avec interface simplifiée, assureront un contrôle individuel ou groupé.</w:t>
      </w:r>
    </w:p>
    <w:p w14:paraId="00528AA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br/>
        <w:t>Trois coloris disponibles seront au choix: Blanc, Gris argenté ou Noir.</w:t>
      </w:r>
    </w:p>
    <w:p w14:paraId="799CD2BF"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104DD331" w14:textId="77777777" w:rsidR="00B53653" w:rsidRPr="00B53653" w:rsidRDefault="00B53653" w:rsidP="00B53653">
      <w:pPr>
        <w:spacing w:after="0" w:line="240" w:lineRule="auto"/>
        <w:jc w:val="center"/>
        <w:rPr>
          <w:rFonts w:ascii="Calibri" w:eastAsia="Times New Roman" w:hAnsi="Calibri" w:cs="Calibri"/>
          <w:color w:val="000000"/>
          <w:kern w:val="0"/>
          <w:lang w:val="en-GB"/>
          <w14:ligatures w14:val="none"/>
        </w:rPr>
      </w:pPr>
      <w:r w:rsidRPr="00B53653">
        <w:rPr>
          <w:rFonts w:ascii="Calibri" w:eastAsia="Times New Roman" w:hAnsi="Calibri" w:cs="Calibri"/>
          <w:noProof/>
          <w:color w:val="000000"/>
          <w:kern w:val="0"/>
          <w:sz w:val="20"/>
          <w:szCs w:val="20"/>
          <w14:ligatures w14:val="none"/>
        </w:rPr>
        <w:drawing>
          <wp:inline distT="0" distB="0" distL="0" distR="0" wp14:anchorId="3FFBFF0A" wp14:editId="0BEBA458">
            <wp:extent cx="2092461" cy="640047"/>
            <wp:effectExtent l="0" t="0" r="3175" b="8255"/>
            <wp:docPr id="15" name="Image 2" descr="Une image contenant texte, Appareils électroniques, horlog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 descr="Une image contenant texte, Appareils électroniques, horloge, cercl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8394" cy="644921"/>
                    </a:xfrm>
                    <a:prstGeom prst="rect">
                      <a:avLst/>
                    </a:prstGeom>
                    <a:noFill/>
                    <a:ln>
                      <a:noFill/>
                    </a:ln>
                  </pic:spPr>
                </pic:pic>
              </a:graphicData>
            </a:graphic>
          </wp:inline>
        </w:drawing>
      </w:r>
    </w:p>
    <w:p w14:paraId="14ABAC96"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1908A94C"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La compacité (85x85mm)de la télécommande permettra un encastrement aisé dans tout boîtier PVC standard du marché.</w:t>
      </w:r>
    </w:p>
    <w:p w14:paraId="31DB7B9F" w14:textId="2389266E"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r w:rsidRPr="00B53653">
        <w:rPr>
          <w:rFonts w:ascii="Calibri" w:eastAsia="Times New Roman" w:hAnsi="Calibri" w:cs="Calibri"/>
          <w:color w:val="00B050"/>
          <w:kern w:val="0"/>
          <w:sz w:val="20"/>
          <w:szCs w:val="20"/>
          <w14:ligatures w14:val="none"/>
        </w:rPr>
        <w:t> </w:t>
      </w:r>
    </w:p>
    <w:p w14:paraId="4C2247D8"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Les fonctions de base (consignes, marche/arrêt, mode de fonctionnement et ventilation) seront accessible directement depuis la télécommande.</w:t>
      </w:r>
      <w:r w:rsidRPr="00B53653">
        <w:rPr>
          <w:rFonts w:ascii="Calibri" w:eastAsia="Times New Roman" w:hAnsi="Calibri" w:cs="Calibri"/>
          <w:color w:val="000000"/>
          <w:kern w:val="0"/>
          <w:sz w:val="20"/>
          <w:szCs w:val="20"/>
          <w14:ligatures w14:val="none"/>
        </w:rPr>
        <w:br/>
        <w:t>L'ensemble des fonctionnalités (fonctions de base, paramètres avancés et mise en service) se feront via connexion Bluetooth sur un smartphone ou tablette.</w:t>
      </w:r>
    </w:p>
    <w:p w14:paraId="5A2B157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1E26013" w14:textId="77777777"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color w:val="000000"/>
          <w:kern w:val="0"/>
          <w:sz w:val="20"/>
          <w:szCs w:val="20"/>
          <w:lang w:val="en-GB"/>
          <w14:ligatures w14:val="none"/>
        </w:rPr>
        <w:t xml:space="preserve">Les </w:t>
      </w:r>
      <w:proofErr w:type="spellStart"/>
      <w:r w:rsidRPr="00B53653">
        <w:rPr>
          <w:rFonts w:ascii="Calibri" w:eastAsia="Times New Roman" w:hAnsi="Calibri" w:cs="Calibri"/>
          <w:color w:val="000000"/>
          <w:kern w:val="0"/>
          <w:sz w:val="20"/>
          <w:szCs w:val="20"/>
          <w:lang w:val="en-GB"/>
          <w14:ligatures w14:val="none"/>
        </w:rPr>
        <w:t>principales</w:t>
      </w:r>
      <w:proofErr w:type="spellEnd"/>
      <w:r w:rsidRPr="00B53653">
        <w:rPr>
          <w:rFonts w:ascii="Calibri" w:eastAsia="Times New Roman" w:hAnsi="Calibri" w:cs="Calibri"/>
          <w:color w:val="000000"/>
          <w:kern w:val="0"/>
          <w:sz w:val="20"/>
          <w:szCs w:val="20"/>
          <w:lang w:val="en-GB"/>
          <w14:ligatures w14:val="none"/>
        </w:rPr>
        <w:t xml:space="preserve"> </w:t>
      </w:r>
      <w:proofErr w:type="spellStart"/>
      <w:r w:rsidRPr="00B53653">
        <w:rPr>
          <w:rFonts w:ascii="Calibri" w:eastAsia="Times New Roman" w:hAnsi="Calibri" w:cs="Calibri"/>
          <w:color w:val="000000"/>
          <w:kern w:val="0"/>
          <w:sz w:val="20"/>
          <w:szCs w:val="20"/>
          <w:lang w:val="en-GB"/>
          <w14:ligatures w14:val="none"/>
        </w:rPr>
        <w:t>fonctionnalités</w:t>
      </w:r>
      <w:proofErr w:type="spellEnd"/>
      <w:r w:rsidRPr="00B53653">
        <w:rPr>
          <w:rFonts w:ascii="Calibri" w:eastAsia="Times New Roman" w:hAnsi="Calibri" w:cs="Calibri"/>
          <w:color w:val="000000"/>
          <w:kern w:val="0"/>
          <w:sz w:val="20"/>
          <w:szCs w:val="20"/>
          <w:lang w:val="en-GB"/>
          <w14:ligatures w14:val="none"/>
        </w:rPr>
        <w:t xml:space="preserve"> </w:t>
      </w:r>
      <w:proofErr w:type="spellStart"/>
      <w:r w:rsidRPr="00B53653">
        <w:rPr>
          <w:rFonts w:ascii="Calibri" w:eastAsia="Times New Roman" w:hAnsi="Calibri" w:cs="Calibri"/>
          <w:color w:val="000000"/>
          <w:kern w:val="0"/>
          <w:sz w:val="20"/>
          <w:szCs w:val="20"/>
          <w:lang w:val="en-GB"/>
          <w14:ligatures w14:val="none"/>
        </w:rPr>
        <w:t>seront</w:t>
      </w:r>
      <w:proofErr w:type="spellEnd"/>
      <w:r w:rsidRPr="00B53653">
        <w:rPr>
          <w:rFonts w:ascii="Calibri" w:eastAsia="Times New Roman" w:hAnsi="Calibri" w:cs="Calibri"/>
          <w:color w:val="000000"/>
          <w:kern w:val="0"/>
          <w:sz w:val="20"/>
          <w:szCs w:val="20"/>
          <w:lang w:val="en-GB"/>
          <w14:ligatures w14:val="none"/>
        </w:rPr>
        <w:t xml:space="preserve"> :</w:t>
      </w:r>
    </w:p>
    <w:p w14:paraId="248C9272"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Navigation intuitive et ergonomique grâce à ses menus déroulants et au rétro éclairage.</w:t>
      </w:r>
    </w:p>
    <w:p w14:paraId="3FDAD537"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Verrouillage des touches de la télécommande.</w:t>
      </w:r>
    </w:p>
    <w:p w14:paraId="4932627E"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Marche/Arrêt, fixation de la température de consigne, choix des paramètres de ventilation.</w:t>
      </w:r>
    </w:p>
    <w:p w14:paraId="2CF94880"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Plage de limitation des températures de consigne.</w:t>
      </w:r>
    </w:p>
    <w:p w14:paraId="725F3056"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Horloge programmable hebdomadaire: possibilité de paramétrer jusqu'à 3 programmes indépendants (Eté, hiver, mi-saison) et jusqu'à 5 actions par jour.</w:t>
      </w:r>
    </w:p>
    <w:p w14:paraId="48CE4B47"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Redémarrage automatique après une coupure de courant (avec sauvegarde des données paramétrées pendant 48h).</w:t>
      </w:r>
    </w:p>
    <w:p w14:paraId="2D2ABC55"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Activation du mode Puissance permettant d'atteindre rapidement le point de consigne de la pièce.</w:t>
      </w:r>
    </w:p>
    <w:p w14:paraId="5B87E50A"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Fonction autodiagnostic, indiquant les défauts et dysfonctionnements des unités (simplification des opérations de maintenance).</w:t>
      </w:r>
    </w:p>
    <w:p w14:paraId="076A9A83"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Sonde de température intégrée à la télécommande.</w:t>
      </w:r>
    </w:p>
    <w:p w14:paraId="1FB639F5" w14:textId="77777777" w:rsidR="00B53653" w:rsidRPr="00B53653" w:rsidRDefault="00B53653" w:rsidP="00B53653">
      <w:pPr>
        <w:numPr>
          <w:ilvl w:val="0"/>
          <w:numId w:val="7"/>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Connexion en Bluetooth compatible iOS et Android.</w:t>
      </w:r>
    </w:p>
    <w:p w14:paraId="2CDA1F7B"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6F6835B"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dispositif de régulation comprendra la mise en place d'une sonde de température d'ambiance de type KRCS de marque DAIKIN pour chaque unité intérieure.</w:t>
      </w:r>
    </w:p>
    <w:p w14:paraId="7A1A137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5568F10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De plus, les dispositifs de sécurité suivants équiperont l'unité extérieure évitant tout fonctionnement préjudiciable à l'installation : pressostat haute pression, fusibles, résistance de préchauffage de carter, douille fusible, protection de surintensité de l'Inverter et minuterie anti court-cycle.</w:t>
      </w:r>
    </w:p>
    <w:p w14:paraId="35F27F1E"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33036DE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color w:val="00A0C6"/>
          <w:kern w:val="0"/>
          <w:sz w:val="36"/>
          <w:szCs w:val="36"/>
          <w14:ligatures w14:val="none"/>
        </w:rPr>
        <w:t>6. Mise en œuvre et garantie</w:t>
      </w:r>
    </w:p>
    <w:p w14:paraId="259B0B4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w:t>
      </w:r>
    </w:p>
    <w:p w14:paraId="480BB77F"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La sélection du matériel défini aura préalablement reçu l'accord du service technique DAIKIN et tiendra compte des exigences du maître d'ouvrage afin de valider les points suivants :</w:t>
      </w:r>
    </w:p>
    <w:p w14:paraId="048B58C9" w14:textId="77777777" w:rsidR="00B53653" w:rsidRPr="00B53653" w:rsidRDefault="00B53653" w:rsidP="00B53653">
      <w:pPr>
        <w:numPr>
          <w:ilvl w:val="0"/>
          <w:numId w:val="8"/>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compatibilité technique du matériel (unité extérieure, unités intérieures, liaisons frigorifiques, câblages, protections électriques)</w:t>
      </w:r>
    </w:p>
    <w:p w14:paraId="70D9BBBB" w14:textId="77777777" w:rsidR="00B53653" w:rsidRPr="00B53653" w:rsidRDefault="00B53653" w:rsidP="00B53653">
      <w:pPr>
        <w:numPr>
          <w:ilvl w:val="0"/>
          <w:numId w:val="8"/>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cohérence du système et de son application (dimensionnement, plage de fonctionnement, niveaux sonore, taux de brassage, contrôle et régulation, puissance thermique, évacuation des condensats)</w:t>
      </w:r>
    </w:p>
    <w:p w14:paraId="6C03F549" w14:textId="77777777" w:rsidR="00B53653" w:rsidRPr="00B53653" w:rsidRDefault="00B53653" w:rsidP="00B53653">
      <w:pPr>
        <w:numPr>
          <w:ilvl w:val="0"/>
          <w:numId w:val="8"/>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lastRenderedPageBreak/>
        <w:t>Evolution du système dans le temps (capacité d'extension de l'installation, communication et régulation futures)</w:t>
      </w:r>
    </w:p>
    <w:p w14:paraId="6EE5D133"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Times New Roman" w:eastAsia="Times New Roman" w:hAnsi="Times New Roman" w:cs="Times New Roman"/>
          <w:b/>
          <w:bCs/>
          <w:i/>
          <w:iCs/>
          <w:color w:val="000000"/>
          <w:kern w:val="0"/>
          <w:sz w:val="20"/>
          <w:szCs w:val="20"/>
          <w14:ligatures w14:val="none"/>
        </w:rPr>
        <w:t> </w:t>
      </w:r>
    </w:p>
    <w:p w14:paraId="01979016"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t>Règles d'installation électrique du système</w:t>
      </w:r>
    </w:p>
    <w:p w14:paraId="2E7F4787"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raccordement des unités sera réalisé par l'entreprise depuis le coffret électrique privatif du lot concerné, y compris protections nécessaires et adaptées. Chaque unité extérieure sera équipée par l'entreprise d'une coupure de proximité.</w:t>
      </w:r>
    </w:p>
    <w:p w14:paraId="63E7CDF9"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br/>
        <w:t>Règles d'installation frigorifique du système</w:t>
      </w:r>
    </w:p>
    <w:p w14:paraId="5DAF58AD" w14:textId="2A2214E3" w:rsidR="0059078D" w:rsidRDefault="0059078D" w:rsidP="00B53653">
      <w:pPr>
        <w:spacing w:after="0" w:line="240" w:lineRule="auto"/>
        <w:rPr>
          <w:rFonts w:ascii="Calibri" w:eastAsia="Times New Roman" w:hAnsi="Calibri" w:cs="Calibri"/>
          <w:color w:val="000000"/>
          <w:kern w:val="0"/>
          <w:sz w:val="20"/>
          <w:szCs w:val="20"/>
          <w14:ligatures w14:val="none"/>
        </w:rPr>
      </w:pPr>
    </w:p>
    <w:p w14:paraId="4ED5BD2F" w14:textId="68BAB49A"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xml:space="preserve">Le réseau frigorifique sera réalisé au moyen de tuyauteries en cuivre </w:t>
      </w:r>
      <w:r w:rsidR="00C229AC" w:rsidRPr="00CB0717">
        <w:rPr>
          <w:rFonts w:ascii="Calibri" w:eastAsia="Times New Roman" w:hAnsi="Calibri" w:cs="Calibri"/>
          <w:color w:val="00B050"/>
          <w:kern w:val="0"/>
          <w:sz w:val="20"/>
          <w:szCs w:val="20"/>
          <w14:ligatures w14:val="none"/>
        </w:rPr>
        <w:t>type K65</w:t>
      </w:r>
      <w:r w:rsidRPr="00B53653">
        <w:rPr>
          <w:rFonts w:ascii="Calibri" w:eastAsia="Times New Roman" w:hAnsi="Calibri" w:cs="Calibri"/>
          <w:color w:val="000000"/>
          <w:kern w:val="0"/>
          <w:sz w:val="20"/>
          <w:szCs w:val="20"/>
          <w14:ligatures w14:val="none"/>
        </w:rPr>
        <w:t xml:space="preserve">, de diamètre adapté. Toutes les dérivations seront réalisées à l'aide des raccords </w:t>
      </w:r>
      <w:r w:rsidR="00C229AC" w:rsidRPr="00CB0717">
        <w:rPr>
          <w:rFonts w:ascii="Calibri" w:eastAsia="Times New Roman" w:hAnsi="Calibri" w:cs="Calibri"/>
          <w:color w:val="00B050"/>
          <w:kern w:val="0"/>
          <w:sz w:val="20"/>
          <w:szCs w:val="20"/>
          <w14:ligatures w14:val="none"/>
        </w:rPr>
        <w:t>T type K65</w:t>
      </w:r>
      <w:r w:rsidRPr="00B53653">
        <w:rPr>
          <w:rFonts w:ascii="Calibri" w:eastAsia="Times New Roman" w:hAnsi="Calibri" w:cs="Calibri"/>
          <w:color w:val="000000"/>
          <w:kern w:val="0"/>
          <w:sz w:val="20"/>
          <w:szCs w:val="20"/>
          <w14:ligatures w14:val="none"/>
        </w:rPr>
        <w:t>. L'entreprise s'assurera que le dimensionnement et le positionnement de ces raccords respecteront les préconisations du constructeur.</w:t>
      </w:r>
    </w:p>
    <w:p w14:paraId="78C78FA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Tous les raccordements seront réalisés par brasure (entre 5% et 15% d'argent) sans utilisation de décapant, sous atmosphère neutre (azote). Lors de la fixation des tuyauteries frigorifiques, l'entreprise veillera à tenir compte de la dilatation linéaire du cuivre liée aux variations de température (de 0 à 55°C, +/- 0,85 mm/m).</w:t>
      </w:r>
    </w:p>
    <w:p w14:paraId="1ADE38B5"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Les branches de raccords non utilisées seront obturées par brasure (bouchons fournis).</w:t>
      </w:r>
    </w:p>
    <w:p w14:paraId="5A323F29" w14:textId="1090A791"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B53653">
        <w:rPr>
          <w:rFonts w:ascii="Calibri" w:eastAsia="Times New Roman" w:hAnsi="Calibri" w:cs="Calibri"/>
          <w:color w:val="000000"/>
          <w:kern w:val="0"/>
          <w:sz w:val="20"/>
          <w:szCs w:val="20"/>
          <w14:ligatures w14:val="none"/>
        </w:rPr>
        <w:t xml:space="preserve">L'ensemble du réseau frigorifique sera calorifugé séparément par un isolant de 9mm d'épaisseur. Tous les bouchons devront également être isolés au moyen de l'isolant fourni et ensuite entourés de ruban adhésif </w:t>
      </w:r>
      <w:r w:rsidRPr="009B26E3">
        <w:rPr>
          <w:rFonts w:ascii="Calibri" w:eastAsia="Times New Roman" w:hAnsi="Calibri" w:cs="Calibri"/>
          <w:color w:val="000000" w:themeColor="text1"/>
          <w:kern w:val="0"/>
          <w:sz w:val="20"/>
          <w:szCs w:val="20"/>
          <w14:ligatures w14:val="none"/>
        </w:rPr>
        <w:t xml:space="preserve">également fourni. Il sera nécessaire de lier l'isolation des raccords </w:t>
      </w:r>
      <w:r w:rsidR="001569AD" w:rsidRPr="009B26E3">
        <w:rPr>
          <w:rFonts w:ascii="Calibri" w:eastAsia="Times New Roman" w:hAnsi="Calibri" w:cs="Calibri"/>
          <w:color w:val="000000" w:themeColor="text1"/>
          <w:kern w:val="0"/>
          <w:sz w:val="20"/>
          <w:szCs w:val="20"/>
          <w14:ligatures w14:val="none"/>
        </w:rPr>
        <w:t xml:space="preserve">T </w:t>
      </w:r>
      <w:r w:rsidRPr="009B26E3">
        <w:rPr>
          <w:rFonts w:ascii="Calibri" w:eastAsia="Times New Roman" w:hAnsi="Calibri" w:cs="Calibri"/>
          <w:color w:val="000000" w:themeColor="text1"/>
          <w:kern w:val="0"/>
          <w:sz w:val="20"/>
          <w:szCs w:val="20"/>
          <w14:ligatures w14:val="none"/>
        </w:rPr>
        <w:t>et celle des tuyauteries.</w:t>
      </w:r>
    </w:p>
    <w:p w14:paraId="54ADE5B4" w14:textId="77777777" w:rsidR="00B53653" w:rsidRPr="009B26E3" w:rsidRDefault="00B53653" w:rsidP="00B53653">
      <w:pPr>
        <w:spacing w:after="0" w:line="240" w:lineRule="auto"/>
        <w:rPr>
          <w:rFonts w:ascii="Calibri" w:eastAsia="Times New Roman" w:hAnsi="Calibri" w:cs="Calibri"/>
          <w:color w:val="000000" w:themeColor="text1"/>
          <w:kern w:val="0"/>
          <w:sz w:val="20"/>
          <w:szCs w:val="20"/>
          <w14:ligatures w14:val="none"/>
        </w:rPr>
      </w:pPr>
      <w:r w:rsidRPr="009B26E3">
        <w:rPr>
          <w:rFonts w:ascii="Calibri" w:eastAsia="Times New Roman" w:hAnsi="Calibri" w:cs="Calibri"/>
          <w:color w:val="000000" w:themeColor="text1"/>
          <w:kern w:val="0"/>
          <w:sz w:val="20"/>
          <w:szCs w:val="20"/>
          <w14:ligatures w14:val="none"/>
        </w:rPr>
        <w:t>Aucun piège à huile ne sera réalisé sur l'installation. Aucun appoint d'huile ne sera nécessaire quel que soit le volume de réfrigérant mis en œuvre.</w:t>
      </w:r>
    </w:p>
    <w:p w14:paraId="7BF15A5E" w14:textId="614EF3A5" w:rsidR="001569AD" w:rsidRPr="009B26E3" w:rsidRDefault="00601AF6"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xml:space="preserve">L’entreprise devra également </w:t>
      </w:r>
      <w:r w:rsidR="00807A08" w:rsidRPr="009B26E3">
        <w:rPr>
          <w:rFonts w:ascii="Calibri" w:eastAsia="Times New Roman" w:hAnsi="Calibri" w:cs="Calibri"/>
          <w:color w:val="000000" w:themeColor="text1"/>
          <w:kern w:val="0"/>
          <w:sz w:val="20"/>
          <w:szCs w:val="20"/>
          <w14:ligatures w14:val="none"/>
        </w:rPr>
        <w:t xml:space="preserve">installer </w:t>
      </w:r>
      <w:r w:rsidRPr="009B26E3">
        <w:rPr>
          <w:rFonts w:ascii="Calibri" w:eastAsia="Times New Roman" w:hAnsi="Calibri" w:cs="Calibri"/>
          <w:color w:val="000000" w:themeColor="text1"/>
          <w:kern w:val="0"/>
          <w:sz w:val="20"/>
          <w:szCs w:val="20"/>
          <w14:ligatures w14:val="none"/>
        </w:rPr>
        <w:t>les soupapes de surpressions (kit P</w:t>
      </w:r>
      <w:r w:rsidR="000870FD" w:rsidRPr="009B26E3">
        <w:rPr>
          <w:rFonts w:ascii="Calibri" w:eastAsia="Times New Roman" w:hAnsi="Calibri" w:cs="Calibri"/>
          <w:color w:val="000000" w:themeColor="text1"/>
          <w:kern w:val="0"/>
          <w:sz w:val="20"/>
          <w:szCs w:val="20"/>
          <w14:ligatures w14:val="none"/>
        </w:rPr>
        <w:t>RV</w:t>
      </w:r>
      <w:r w:rsidRPr="009B26E3">
        <w:rPr>
          <w:rFonts w:ascii="Calibri" w:eastAsia="Times New Roman" w:hAnsi="Calibri" w:cs="Calibri"/>
          <w:color w:val="000000" w:themeColor="text1"/>
          <w:kern w:val="0"/>
          <w:sz w:val="20"/>
          <w:szCs w:val="20"/>
          <w14:ligatures w14:val="none"/>
        </w:rPr>
        <w:t xml:space="preserve">) sur le groupe extérieur </w:t>
      </w:r>
    </w:p>
    <w:p w14:paraId="2E52141E"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14:ligatures w14:val="none"/>
        </w:rPr>
        <w:t> </w:t>
      </w:r>
    </w:p>
    <w:p w14:paraId="1DDA81B1" w14:textId="77777777"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b/>
          <w:bCs/>
          <w:i/>
          <w:iCs/>
          <w:color w:val="000000" w:themeColor="text1"/>
          <w:kern w:val="0"/>
          <w:sz w:val="20"/>
          <w:szCs w:val="20"/>
          <w14:ligatures w14:val="none"/>
        </w:rPr>
        <w:t>Opérations avant la mise en service</w:t>
      </w:r>
    </w:p>
    <w:p w14:paraId="62AE1F04" w14:textId="2025FB80" w:rsidR="00B53653" w:rsidRPr="009B26E3" w:rsidRDefault="00B53653" w:rsidP="00B53653">
      <w:pPr>
        <w:spacing w:after="0" w:line="240" w:lineRule="auto"/>
        <w:rPr>
          <w:rFonts w:ascii="Calibri" w:eastAsia="Times New Roman" w:hAnsi="Calibri" w:cs="Calibri"/>
          <w:color w:val="000000" w:themeColor="text1"/>
          <w:kern w:val="0"/>
          <w14:ligatures w14:val="none"/>
        </w:rPr>
      </w:pPr>
      <w:r w:rsidRPr="009B26E3">
        <w:rPr>
          <w:rFonts w:ascii="Calibri" w:eastAsia="Times New Roman" w:hAnsi="Calibri" w:cs="Calibri"/>
          <w:color w:val="000000" w:themeColor="text1"/>
          <w:kern w:val="0"/>
          <w:sz w:val="20"/>
          <w:szCs w:val="20"/>
          <w14:ligatures w14:val="none"/>
        </w:rPr>
        <w:t xml:space="preserve">L'installation terminée, le réseau seul sera mis sous pression de </w:t>
      </w:r>
      <w:r w:rsidR="00A02F82" w:rsidRPr="009B26E3">
        <w:rPr>
          <w:rFonts w:ascii="Calibri" w:eastAsia="Times New Roman" w:hAnsi="Calibri" w:cs="Calibri"/>
          <w:color w:val="000000" w:themeColor="text1"/>
          <w:kern w:val="0"/>
          <w:sz w:val="20"/>
          <w:szCs w:val="20"/>
          <w14:ligatures w14:val="none"/>
        </w:rPr>
        <w:t>132</w:t>
      </w:r>
      <w:r w:rsidRPr="009B26E3">
        <w:rPr>
          <w:rFonts w:ascii="Calibri" w:eastAsia="Times New Roman" w:hAnsi="Calibri" w:cs="Calibri"/>
          <w:color w:val="000000" w:themeColor="text1"/>
          <w:kern w:val="0"/>
          <w:sz w:val="20"/>
          <w:szCs w:val="20"/>
          <w14:ligatures w14:val="none"/>
        </w:rPr>
        <w:t xml:space="preserve"> bars d'azote</w:t>
      </w:r>
      <w:r w:rsidR="00A02F82" w:rsidRPr="009B26E3">
        <w:rPr>
          <w:rFonts w:ascii="Calibri" w:eastAsia="Times New Roman" w:hAnsi="Calibri" w:cs="Calibri"/>
          <w:color w:val="000000" w:themeColor="text1"/>
          <w:kern w:val="0"/>
          <w:sz w:val="20"/>
          <w:szCs w:val="20"/>
          <w14:ligatures w14:val="none"/>
        </w:rPr>
        <w:t xml:space="preserve"> pour la vérification de la tuyauterie et sous pression de </w:t>
      </w:r>
      <w:r w:rsidR="00F07300" w:rsidRPr="009B26E3">
        <w:rPr>
          <w:rFonts w:ascii="Calibri" w:eastAsia="Times New Roman" w:hAnsi="Calibri" w:cs="Calibri"/>
          <w:color w:val="000000" w:themeColor="text1"/>
          <w:kern w:val="0"/>
          <w:sz w:val="20"/>
          <w:szCs w:val="20"/>
          <w14:ligatures w14:val="none"/>
        </w:rPr>
        <w:t xml:space="preserve">99 bars pour la tuyauterie de la </w:t>
      </w:r>
      <w:r w:rsidR="00B24640" w:rsidRPr="009B26E3">
        <w:rPr>
          <w:rFonts w:ascii="Calibri" w:eastAsia="Times New Roman" w:hAnsi="Calibri" w:cs="Calibri"/>
          <w:color w:val="000000" w:themeColor="text1"/>
          <w:kern w:val="0"/>
          <w:sz w:val="20"/>
          <w:szCs w:val="20"/>
          <w14:ligatures w14:val="none"/>
        </w:rPr>
        <w:t>soupape de sûreté</w:t>
      </w:r>
      <w:r w:rsidRPr="009B26E3">
        <w:rPr>
          <w:rFonts w:ascii="Calibri" w:eastAsia="Times New Roman" w:hAnsi="Calibri" w:cs="Calibri"/>
          <w:color w:val="000000" w:themeColor="text1"/>
          <w:kern w:val="0"/>
          <w:sz w:val="20"/>
          <w:szCs w:val="20"/>
          <w14:ligatures w14:val="none"/>
        </w:rPr>
        <w:t>. Ce test sera réalisé durant 24 heures avec les vannes de l'unité extérieure fermées. Une recherche de fuite sera éventuellement faite.</w:t>
      </w:r>
      <w:r w:rsidRPr="009B26E3">
        <w:rPr>
          <w:rFonts w:ascii="Calibri" w:eastAsia="Times New Roman" w:hAnsi="Calibri" w:cs="Calibri"/>
          <w:color w:val="000000" w:themeColor="text1"/>
          <w:kern w:val="0"/>
          <w:sz w:val="20"/>
          <w:szCs w:val="20"/>
          <w14:ligatures w14:val="none"/>
        </w:rPr>
        <w:br/>
        <w:t>L'installation sera soigneusement tirée au vide (12 heures minimum) et laissée au vide jusqu'à la mise en route. Le métré (branche par branche) de l'installation sera nécessaire avant la mise en service afin de calculer l</w:t>
      </w:r>
      <w:r w:rsidR="000870FD" w:rsidRPr="009B26E3">
        <w:rPr>
          <w:rFonts w:ascii="Calibri" w:eastAsia="Times New Roman" w:hAnsi="Calibri" w:cs="Calibri"/>
          <w:color w:val="000000" w:themeColor="text1"/>
          <w:kern w:val="0"/>
          <w:sz w:val="20"/>
          <w:szCs w:val="20"/>
          <w14:ligatures w14:val="none"/>
        </w:rPr>
        <w:t xml:space="preserve">a </w:t>
      </w:r>
      <w:r w:rsidRPr="009B26E3">
        <w:rPr>
          <w:rFonts w:ascii="Calibri" w:eastAsia="Times New Roman" w:hAnsi="Calibri" w:cs="Calibri"/>
          <w:color w:val="000000" w:themeColor="text1"/>
          <w:kern w:val="0"/>
          <w:sz w:val="20"/>
          <w:szCs w:val="20"/>
          <w14:ligatures w14:val="none"/>
        </w:rPr>
        <w:t>charge de réfrigérant</w:t>
      </w:r>
      <w:r w:rsidR="00B24640" w:rsidRPr="009B26E3">
        <w:rPr>
          <w:rFonts w:ascii="Calibri" w:eastAsia="Times New Roman" w:hAnsi="Calibri" w:cs="Calibri"/>
          <w:color w:val="000000" w:themeColor="text1"/>
          <w:kern w:val="0"/>
          <w:sz w:val="20"/>
          <w:szCs w:val="20"/>
          <w14:ligatures w14:val="none"/>
        </w:rPr>
        <w:t xml:space="preserve"> de l’intégralité du système.</w:t>
      </w:r>
    </w:p>
    <w:p w14:paraId="4CE8D3BD"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L'unité extérieure sera mise sous tension 12h au minimum avant la mise en service.</w:t>
      </w:r>
    </w:p>
    <w:p w14:paraId="1B0FDA18"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t> </w:t>
      </w:r>
    </w:p>
    <w:p w14:paraId="4A2E9BC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t>Assistance technique et mise en service</w:t>
      </w:r>
    </w:p>
    <w:p w14:paraId="791B82C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Une fois l'installation terminée et éprouvée, un technicien DAIKIN assurera la mise en service du matériel en présence de l'installateur (frigoriste et/ou électricien).</w:t>
      </w:r>
    </w:p>
    <w:p w14:paraId="2F73EEF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color w:val="000000"/>
          <w:kern w:val="0"/>
          <w:sz w:val="20"/>
          <w:szCs w:val="20"/>
          <w14:ligatures w14:val="none"/>
        </w:rPr>
        <w:t> </w:t>
      </w:r>
    </w:p>
    <w:p w14:paraId="0DA282AC" w14:textId="77777777"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b/>
          <w:bCs/>
          <w:color w:val="000000"/>
          <w:kern w:val="0"/>
          <w:sz w:val="20"/>
          <w:szCs w:val="20"/>
          <w:lang w:val="en-GB"/>
          <w14:ligatures w14:val="none"/>
        </w:rPr>
        <w:t>Accords sur plan:</w:t>
      </w:r>
    </w:p>
    <w:p w14:paraId="2E7BC246" w14:textId="77777777" w:rsidR="00B53653" w:rsidRPr="00B53653" w:rsidRDefault="00B53653" w:rsidP="00B53653">
      <w:pPr>
        <w:numPr>
          <w:ilvl w:val="0"/>
          <w:numId w:val="9"/>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Validation des schémas frigorifiques électriques sur plans d'exécution</w:t>
      </w:r>
    </w:p>
    <w:p w14:paraId="5CD8BD56" w14:textId="77777777" w:rsidR="00B53653" w:rsidRPr="00B53653" w:rsidRDefault="00B53653" w:rsidP="00B53653">
      <w:pPr>
        <w:numPr>
          <w:ilvl w:val="0"/>
          <w:numId w:val="9"/>
        </w:num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color w:val="000000"/>
          <w:kern w:val="0"/>
          <w:sz w:val="20"/>
          <w:szCs w:val="20"/>
          <w:lang w:val="en-GB"/>
          <w14:ligatures w14:val="none"/>
        </w:rPr>
        <w:t xml:space="preserve">Rappel des </w:t>
      </w:r>
      <w:proofErr w:type="spellStart"/>
      <w:r w:rsidRPr="00B53653">
        <w:rPr>
          <w:rFonts w:ascii="Calibri" w:eastAsia="Times New Roman" w:hAnsi="Calibri" w:cs="Calibri"/>
          <w:color w:val="000000"/>
          <w:kern w:val="0"/>
          <w:sz w:val="20"/>
          <w:szCs w:val="20"/>
          <w:lang w:val="en-GB"/>
          <w14:ligatures w14:val="none"/>
        </w:rPr>
        <w:t>préconisations</w:t>
      </w:r>
      <w:proofErr w:type="spellEnd"/>
      <w:r w:rsidRPr="00B53653">
        <w:rPr>
          <w:rFonts w:ascii="Calibri" w:eastAsia="Times New Roman" w:hAnsi="Calibri" w:cs="Calibri"/>
          <w:color w:val="000000"/>
          <w:kern w:val="0"/>
          <w:sz w:val="20"/>
          <w:szCs w:val="20"/>
          <w:lang w:val="en-GB"/>
          <w14:ligatures w14:val="none"/>
        </w:rPr>
        <w:t xml:space="preserve"> </w:t>
      </w:r>
      <w:proofErr w:type="spellStart"/>
      <w:r w:rsidRPr="00B53653">
        <w:rPr>
          <w:rFonts w:ascii="Calibri" w:eastAsia="Times New Roman" w:hAnsi="Calibri" w:cs="Calibri"/>
          <w:color w:val="000000"/>
          <w:kern w:val="0"/>
          <w:sz w:val="20"/>
          <w:szCs w:val="20"/>
          <w:lang w:val="en-GB"/>
          <w14:ligatures w14:val="none"/>
        </w:rPr>
        <w:t>d'installation</w:t>
      </w:r>
      <w:proofErr w:type="spellEnd"/>
      <w:r w:rsidRPr="00B53653">
        <w:rPr>
          <w:rFonts w:ascii="Calibri" w:eastAsia="Times New Roman" w:hAnsi="Calibri" w:cs="Calibri"/>
          <w:color w:val="000000"/>
          <w:kern w:val="0"/>
          <w:sz w:val="20"/>
          <w:szCs w:val="20"/>
          <w:lang w:val="en-GB"/>
          <w14:ligatures w14:val="none"/>
        </w:rPr>
        <w:t xml:space="preserve"> DAIKIN</w:t>
      </w:r>
    </w:p>
    <w:p w14:paraId="01E47825" w14:textId="77777777"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b/>
          <w:bCs/>
          <w:color w:val="000000"/>
          <w:kern w:val="0"/>
          <w:sz w:val="20"/>
          <w:szCs w:val="20"/>
          <w:lang w:val="en-GB"/>
          <w14:ligatures w14:val="none"/>
        </w:rPr>
        <w:t> </w:t>
      </w:r>
    </w:p>
    <w:p w14:paraId="34E1C622" w14:textId="77777777"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b/>
          <w:bCs/>
          <w:color w:val="000000"/>
          <w:kern w:val="0"/>
          <w:sz w:val="20"/>
          <w:szCs w:val="20"/>
          <w:lang w:val="en-GB"/>
          <w14:ligatures w14:val="none"/>
        </w:rPr>
        <w:t>Assistance technique:</w:t>
      </w:r>
    </w:p>
    <w:p w14:paraId="547AE403" w14:textId="77777777" w:rsidR="00B53653" w:rsidRPr="00B53653" w:rsidRDefault="00B53653" w:rsidP="00B53653">
      <w:pPr>
        <w:numPr>
          <w:ilvl w:val="0"/>
          <w:numId w:val="10"/>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Passage sur chantier du Service Technique DAIKIN pour aide et contrôle de l'installation en cours</w:t>
      </w:r>
    </w:p>
    <w:p w14:paraId="098A39E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color w:val="000000"/>
          <w:kern w:val="0"/>
          <w:sz w:val="20"/>
          <w:szCs w:val="20"/>
          <w14:ligatures w14:val="none"/>
        </w:rPr>
        <w:t> </w:t>
      </w:r>
    </w:p>
    <w:p w14:paraId="16DB5112" w14:textId="77777777"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b/>
          <w:bCs/>
          <w:color w:val="000000"/>
          <w:kern w:val="0"/>
          <w:sz w:val="20"/>
          <w:szCs w:val="20"/>
          <w:lang w:val="en-GB"/>
          <w14:ligatures w14:val="none"/>
        </w:rPr>
        <w:t>Mise en Service:</w:t>
      </w:r>
    </w:p>
    <w:p w14:paraId="76C1DB54" w14:textId="77777777" w:rsidR="00B53653" w:rsidRPr="00B53653" w:rsidRDefault="00B53653" w:rsidP="00B53653">
      <w:pPr>
        <w:numPr>
          <w:ilvl w:val="0"/>
          <w:numId w:val="11"/>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Contrôle des circuits frigorifiques et électriques</w:t>
      </w:r>
    </w:p>
    <w:p w14:paraId="060823C6" w14:textId="77777777" w:rsidR="00B53653" w:rsidRPr="00B53653" w:rsidRDefault="00B53653" w:rsidP="00B53653">
      <w:pPr>
        <w:numPr>
          <w:ilvl w:val="0"/>
          <w:numId w:val="11"/>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Complément de charge de fluide frigorigène</w:t>
      </w:r>
    </w:p>
    <w:p w14:paraId="015118F5" w14:textId="77777777" w:rsidR="00B53653" w:rsidRPr="00B53653" w:rsidRDefault="00B53653" w:rsidP="00B53653">
      <w:pPr>
        <w:numPr>
          <w:ilvl w:val="0"/>
          <w:numId w:val="11"/>
        </w:num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color w:val="000000"/>
          <w:kern w:val="0"/>
          <w:sz w:val="20"/>
          <w:szCs w:val="20"/>
          <w:lang w:val="en-GB"/>
          <w14:ligatures w14:val="none"/>
        </w:rPr>
        <w:t xml:space="preserve">Mise en route de </w:t>
      </w:r>
      <w:proofErr w:type="spellStart"/>
      <w:r w:rsidRPr="00B53653">
        <w:rPr>
          <w:rFonts w:ascii="Calibri" w:eastAsia="Times New Roman" w:hAnsi="Calibri" w:cs="Calibri"/>
          <w:color w:val="000000"/>
          <w:kern w:val="0"/>
          <w:sz w:val="20"/>
          <w:szCs w:val="20"/>
          <w:lang w:val="en-GB"/>
          <w14:ligatures w14:val="none"/>
        </w:rPr>
        <w:t>l'installation</w:t>
      </w:r>
      <w:proofErr w:type="spellEnd"/>
    </w:p>
    <w:p w14:paraId="1F37210F" w14:textId="77777777" w:rsidR="00B53653" w:rsidRPr="00B53653" w:rsidRDefault="00B53653" w:rsidP="00B53653">
      <w:pPr>
        <w:numPr>
          <w:ilvl w:val="0"/>
          <w:numId w:val="11"/>
        </w:numPr>
        <w:spacing w:after="0" w:line="240" w:lineRule="auto"/>
        <w:rPr>
          <w:rFonts w:ascii="Calibri" w:eastAsia="Times New Roman" w:hAnsi="Calibri" w:cs="Calibri"/>
          <w:color w:val="000000"/>
          <w:kern w:val="0"/>
          <w:lang w:val="en-GB"/>
          <w14:ligatures w14:val="none"/>
        </w:rPr>
      </w:pPr>
      <w:proofErr w:type="spellStart"/>
      <w:r w:rsidRPr="00B53653">
        <w:rPr>
          <w:rFonts w:ascii="Calibri" w:eastAsia="Times New Roman" w:hAnsi="Calibri" w:cs="Calibri"/>
          <w:color w:val="000000"/>
          <w:kern w:val="0"/>
          <w:sz w:val="20"/>
          <w:szCs w:val="20"/>
          <w:lang w:val="en-GB"/>
          <w14:ligatures w14:val="none"/>
        </w:rPr>
        <w:t>Paramétrages</w:t>
      </w:r>
      <w:proofErr w:type="spellEnd"/>
    </w:p>
    <w:p w14:paraId="20FBFCD1" w14:textId="77777777" w:rsidR="00B53653" w:rsidRPr="00B53653" w:rsidRDefault="00B53653" w:rsidP="00B53653">
      <w:pPr>
        <w:numPr>
          <w:ilvl w:val="0"/>
          <w:numId w:val="11"/>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Vérification du bon fonctionnement de l'ensemble</w:t>
      </w:r>
    </w:p>
    <w:p w14:paraId="7E1E9E06" w14:textId="77777777" w:rsidR="00B53653" w:rsidRPr="00B53653" w:rsidRDefault="00B53653" w:rsidP="00B53653">
      <w:pPr>
        <w:numPr>
          <w:ilvl w:val="0"/>
          <w:numId w:val="11"/>
        </w:num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color w:val="000000"/>
          <w:kern w:val="0"/>
          <w:sz w:val="20"/>
          <w:szCs w:val="20"/>
          <w:lang w:val="en-GB"/>
          <w14:ligatures w14:val="none"/>
        </w:rPr>
        <w:t xml:space="preserve">Conseils </w:t>
      </w:r>
      <w:proofErr w:type="spellStart"/>
      <w:r w:rsidRPr="00B53653">
        <w:rPr>
          <w:rFonts w:ascii="Calibri" w:eastAsia="Times New Roman" w:hAnsi="Calibri" w:cs="Calibri"/>
          <w:color w:val="000000"/>
          <w:kern w:val="0"/>
          <w:sz w:val="20"/>
          <w:szCs w:val="20"/>
          <w:lang w:val="en-GB"/>
          <w14:ligatures w14:val="none"/>
        </w:rPr>
        <w:t>d'utilisation</w:t>
      </w:r>
      <w:proofErr w:type="spellEnd"/>
      <w:r w:rsidRPr="00B53653">
        <w:rPr>
          <w:rFonts w:ascii="Calibri" w:eastAsia="Times New Roman" w:hAnsi="Calibri" w:cs="Calibri"/>
          <w:color w:val="000000"/>
          <w:kern w:val="0"/>
          <w:sz w:val="20"/>
          <w:szCs w:val="20"/>
          <w:lang w:val="en-GB"/>
          <w14:ligatures w14:val="none"/>
        </w:rPr>
        <w:t xml:space="preserve"> des </w:t>
      </w:r>
      <w:proofErr w:type="spellStart"/>
      <w:r w:rsidRPr="00B53653">
        <w:rPr>
          <w:rFonts w:ascii="Calibri" w:eastAsia="Times New Roman" w:hAnsi="Calibri" w:cs="Calibri"/>
          <w:color w:val="000000"/>
          <w:kern w:val="0"/>
          <w:sz w:val="20"/>
          <w:szCs w:val="20"/>
          <w:lang w:val="en-GB"/>
          <w14:ligatures w14:val="none"/>
        </w:rPr>
        <w:t>télécommandes</w:t>
      </w:r>
      <w:proofErr w:type="spellEnd"/>
    </w:p>
    <w:p w14:paraId="77A1484C" w14:textId="77777777"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b/>
          <w:bCs/>
          <w:color w:val="000000"/>
          <w:kern w:val="0"/>
          <w:sz w:val="20"/>
          <w:szCs w:val="20"/>
          <w14:ligatures w14:val="none"/>
        </w:rPr>
        <w:t> </w:t>
      </w:r>
    </w:p>
    <w:p w14:paraId="015F7470"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color w:val="000000"/>
          <w:kern w:val="0"/>
          <w:sz w:val="20"/>
          <w:szCs w:val="20"/>
          <w14:ligatures w14:val="none"/>
        </w:rPr>
        <w:t>Visite de mise au point:</w:t>
      </w:r>
    </w:p>
    <w:p w14:paraId="4602A4A9" w14:textId="77777777" w:rsidR="00B53653" w:rsidRPr="00B53653" w:rsidRDefault="00B53653" w:rsidP="00B53653">
      <w:pPr>
        <w:spacing w:after="0" w:line="240" w:lineRule="auto"/>
        <w:rPr>
          <w:rFonts w:ascii="Calibri" w:eastAsia="Times New Roman" w:hAnsi="Calibri" w:cs="Calibri"/>
          <w:color w:val="000000"/>
          <w:kern w:val="0"/>
          <w:lang w:val="en-GB"/>
          <w14:ligatures w14:val="none"/>
        </w:rPr>
      </w:pPr>
      <w:r w:rsidRPr="00B53653">
        <w:rPr>
          <w:rFonts w:ascii="Calibri" w:eastAsia="Times New Roman" w:hAnsi="Calibri" w:cs="Calibri"/>
          <w:color w:val="000000"/>
          <w:kern w:val="0"/>
          <w:sz w:val="20"/>
          <w:szCs w:val="20"/>
          <w14:ligatures w14:val="none"/>
        </w:rPr>
        <w:t>La visite de mise au point sera à réaliser dans les mois suivant la mise en route de l’installation.</w:t>
      </w:r>
      <w:r w:rsidRPr="00B53653">
        <w:rPr>
          <w:rFonts w:ascii="Calibri" w:eastAsia="Times New Roman" w:hAnsi="Calibri" w:cs="Calibri"/>
          <w:color w:val="000000"/>
          <w:kern w:val="0"/>
          <w:sz w:val="20"/>
          <w:szCs w:val="20"/>
          <w14:ligatures w14:val="none"/>
        </w:rPr>
        <w:br/>
      </w:r>
      <w:r w:rsidRPr="00B53653">
        <w:rPr>
          <w:rFonts w:ascii="Calibri" w:eastAsia="Times New Roman" w:hAnsi="Calibri" w:cs="Calibri"/>
          <w:color w:val="000000"/>
          <w:kern w:val="0"/>
          <w:sz w:val="20"/>
          <w:szCs w:val="20"/>
          <w:lang w:val="en-GB"/>
          <w14:ligatures w14:val="none"/>
        </w:rPr>
        <w:t>Cette prestation aura pour but:</w:t>
      </w:r>
    </w:p>
    <w:p w14:paraId="6E73B52B" w14:textId="77777777" w:rsidR="00B53653" w:rsidRPr="00B53653" w:rsidRDefault="00B53653" w:rsidP="00B53653">
      <w:pPr>
        <w:numPr>
          <w:ilvl w:val="0"/>
          <w:numId w:val="12"/>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Examen des requêtes de l’utilisateur et de l’installateur</w:t>
      </w:r>
    </w:p>
    <w:p w14:paraId="67FA2CC1" w14:textId="77777777" w:rsidR="00B53653" w:rsidRPr="00B53653" w:rsidRDefault="00B53653" w:rsidP="00B53653">
      <w:pPr>
        <w:numPr>
          <w:ilvl w:val="0"/>
          <w:numId w:val="12"/>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lastRenderedPageBreak/>
        <w:t>Ajustement des paramétrages et des programmations en fonction des besoins exprimés</w:t>
      </w:r>
    </w:p>
    <w:p w14:paraId="0393C4F4" w14:textId="77777777" w:rsidR="00B53653" w:rsidRPr="00B53653" w:rsidRDefault="00B53653" w:rsidP="00B53653">
      <w:pPr>
        <w:numPr>
          <w:ilvl w:val="0"/>
          <w:numId w:val="12"/>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Conseils sur l’utilisation et la maintenance des équipements</w:t>
      </w:r>
    </w:p>
    <w:p w14:paraId="56F77A23" w14:textId="77777777" w:rsidR="00B53653" w:rsidRPr="00B53653" w:rsidRDefault="00B53653" w:rsidP="00B53653">
      <w:pPr>
        <w:numPr>
          <w:ilvl w:val="0"/>
          <w:numId w:val="12"/>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Vérification du bon fonctionnement de l’installation</w:t>
      </w:r>
    </w:p>
    <w:p w14:paraId="6F158513"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t> </w:t>
      </w:r>
    </w:p>
    <w:p w14:paraId="279F2D7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t>Dossier d'exploitation et vérification initiale</w:t>
      </w:r>
    </w:p>
    <w:p w14:paraId="20A079AA"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Conformément aux obligations du cahier technique professionnel relatif aux systèmes frigorifiques (CTP), une fois la mise en service des différents équipements effectuée, l’installateur devra fournir </w:t>
      </w:r>
      <w:r w:rsidRPr="00B53653">
        <w:rPr>
          <w:rFonts w:ascii="Times New Roman" w:eastAsia="Times New Roman" w:hAnsi="Times New Roman" w:cs="Times New Roman"/>
          <w:color w:val="000000"/>
          <w:kern w:val="0"/>
          <w:sz w:val="20"/>
          <w:szCs w:val="20"/>
          <w14:ligatures w14:val="none"/>
        </w:rPr>
        <w:t>:</w:t>
      </w:r>
    </w:p>
    <w:p w14:paraId="47682827" w14:textId="77777777" w:rsidR="00B53653" w:rsidRPr="00B53653" w:rsidRDefault="00B53653" w:rsidP="00B53653">
      <w:pPr>
        <w:numPr>
          <w:ilvl w:val="0"/>
          <w:numId w:val="13"/>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Un dossier d'exploitation par équipement frigorifique composé des deux parties suivantes :</w:t>
      </w:r>
    </w:p>
    <w:p w14:paraId="01D93F42"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 xml:space="preserve">                -    Fabrication (qui reprend les informations relatives </w:t>
      </w:r>
      <w:proofErr w:type="spellStart"/>
      <w:r w:rsidRPr="00B53653">
        <w:rPr>
          <w:rFonts w:ascii="Calibri" w:eastAsia="Times New Roman" w:hAnsi="Calibri" w:cs="Calibri"/>
          <w:color w:val="000000"/>
          <w:kern w:val="0"/>
          <w:sz w:val="20"/>
          <w:szCs w:val="20"/>
          <w14:ligatures w14:val="none"/>
        </w:rPr>
        <w:t>a</w:t>
      </w:r>
      <w:proofErr w:type="spellEnd"/>
      <w:r w:rsidRPr="00B53653">
        <w:rPr>
          <w:rFonts w:ascii="Calibri" w:eastAsia="Times New Roman" w:hAnsi="Calibri" w:cs="Calibri"/>
          <w:color w:val="000000"/>
          <w:kern w:val="0"/>
          <w:sz w:val="20"/>
          <w:szCs w:val="20"/>
          <w14:ligatures w14:val="none"/>
        </w:rPr>
        <w:t xml:space="preserve"> la fabrication de l’équipement)</w:t>
      </w:r>
      <w:r w:rsidRPr="00B53653">
        <w:rPr>
          <w:rFonts w:ascii="Calibri" w:eastAsia="Times New Roman" w:hAnsi="Calibri" w:cs="Calibri"/>
          <w:color w:val="000000"/>
          <w:kern w:val="0"/>
          <w:sz w:val="20"/>
          <w:szCs w:val="20"/>
          <w14:ligatures w14:val="none"/>
        </w:rPr>
        <w:br/>
        <w:t>                -    Exploitation (qui concerne les informations relatives à l’exploitation de l’équipement)</w:t>
      </w:r>
    </w:p>
    <w:p w14:paraId="065C6759" w14:textId="77777777" w:rsidR="00B53653" w:rsidRPr="00B53653" w:rsidRDefault="00B53653" w:rsidP="00B53653">
      <w:pPr>
        <w:numPr>
          <w:ilvl w:val="0"/>
          <w:numId w:val="14"/>
        </w:num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 certificat de vérification initiale, réalisée sous la responsabilité de l’exploitant avec l’accompagnement d’un bureau de contrôle ou opérateur agréé.</w:t>
      </w:r>
    </w:p>
    <w:p w14:paraId="21F586CC"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t> </w:t>
      </w:r>
    </w:p>
    <w:p w14:paraId="6340F2D3"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b/>
          <w:bCs/>
          <w:i/>
          <w:iCs/>
          <w:color w:val="000000"/>
          <w:kern w:val="0"/>
          <w:sz w:val="20"/>
          <w:szCs w:val="20"/>
          <w14:ligatures w14:val="none"/>
        </w:rPr>
        <w:t>Garantie</w:t>
      </w:r>
    </w:p>
    <w:p w14:paraId="4DB0787B" w14:textId="77777777" w:rsidR="00B53653" w:rsidRPr="00B53653" w:rsidRDefault="00B53653" w:rsidP="00B53653">
      <w:pPr>
        <w:spacing w:after="0" w:line="240" w:lineRule="auto"/>
        <w:rPr>
          <w:rFonts w:ascii="Calibri" w:eastAsia="Times New Roman" w:hAnsi="Calibri" w:cs="Calibri"/>
          <w:color w:val="000000"/>
          <w:kern w:val="0"/>
          <w14:ligatures w14:val="none"/>
        </w:rPr>
      </w:pPr>
      <w:r w:rsidRPr="00B53653">
        <w:rPr>
          <w:rFonts w:ascii="Calibri" w:eastAsia="Times New Roman" w:hAnsi="Calibri" w:cs="Calibri"/>
          <w:color w:val="000000"/>
          <w:kern w:val="0"/>
          <w:sz w:val="20"/>
          <w:szCs w:val="20"/>
          <w14:ligatures w14:val="none"/>
        </w:rPr>
        <w:t>L'ensemble de la fourniture DAIKIN bénéficiera d'une garantie pièce de 3 ans et 5 ans pour les compresseurs ainsi que d'une garantie 2 ans main d'œuvre et déplacement (limité au remplacement des pièces sous garantie, hors diagnostic) dans le cadre d'une mise en service réalisée par le constructeur</w:t>
      </w:r>
    </w:p>
    <w:p w14:paraId="060AF788" w14:textId="77777777" w:rsidR="00B53653" w:rsidRPr="00B53653" w:rsidRDefault="00B53653" w:rsidP="00B53653">
      <w:pPr>
        <w:spacing w:line="235" w:lineRule="atLeast"/>
        <w:rPr>
          <w:rFonts w:ascii="Calibri" w:eastAsia="Times New Roman" w:hAnsi="Calibri" w:cs="Calibri"/>
          <w:color w:val="000000"/>
          <w:kern w:val="0"/>
          <w14:ligatures w14:val="none"/>
        </w:rPr>
      </w:pPr>
      <w:r w:rsidRPr="00B53653">
        <w:rPr>
          <w:rFonts w:ascii="Calibri" w:eastAsia="Times New Roman" w:hAnsi="Calibri" w:cs="Calibri"/>
          <w:color w:val="000000"/>
          <w:kern w:val="0"/>
          <w14:ligatures w14:val="none"/>
        </w:rPr>
        <w:t> </w:t>
      </w:r>
    </w:p>
    <w:p w14:paraId="6C76BCF6" w14:textId="77777777" w:rsidR="00450A94" w:rsidRDefault="00450A94"/>
    <w:sectPr w:rsidR="00450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F2A"/>
    <w:multiLevelType w:val="multilevel"/>
    <w:tmpl w:val="53A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D52B5"/>
    <w:multiLevelType w:val="multilevel"/>
    <w:tmpl w:val="500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15AF9"/>
    <w:multiLevelType w:val="multilevel"/>
    <w:tmpl w:val="BAA8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E4ADE"/>
    <w:multiLevelType w:val="multilevel"/>
    <w:tmpl w:val="EB2A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C75E4"/>
    <w:multiLevelType w:val="hybridMultilevel"/>
    <w:tmpl w:val="12A6DD6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F91F23"/>
    <w:multiLevelType w:val="multilevel"/>
    <w:tmpl w:val="60C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06407"/>
    <w:multiLevelType w:val="multilevel"/>
    <w:tmpl w:val="6A80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B6D58"/>
    <w:multiLevelType w:val="hybridMultilevel"/>
    <w:tmpl w:val="1BFA9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E5068A"/>
    <w:multiLevelType w:val="hybridMultilevel"/>
    <w:tmpl w:val="3A52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2141F"/>
    <w:multiLevelType w:val="multilevel"/>
    <w:tmpl w:val="347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6F029F"/>
    <w:multiLevelType w:val="multilevel"/>
    <w:tmpl w:val="8E9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F561E"/>
    <w:multiLevelType w:val="multilevel"/>
    <w:tmpl w:val="F2E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C3795D"/>
    <w:multiLevelType w:val="multilevel"/>
    <w:tmpl w:val="48A4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BF3D7B"/>
    <w:multiLevelType w:val="multilevel"/>
    <w:tmpl w:val="92D4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C184F"/>
    <w:multiLevelType w:val="multilevel"/>
    <w:tmpl w:val="930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7E7306"/>
    <w:multiLevelType w:val="multilevel"/>
    <w:tmpl w:val="E5C6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1B03CB"/>
    <w:multiLevelType w:val="multilevel"/>
    <w:tmpl w:val="45AC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C31ED9"/>
    <w:multiLevelType w:val="multilevel"/>
    <w:tmpl w:val="58B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101AF8"/>
    <w:multiLevelType w:val="hybridMultilevel"/>
    <w:tmpl w:val="7F789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5A05A4"/>
    <w:multiLevelType w:val="multilevel"/>
    <w:tmpl w:val="3720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5A457E"/>
    <w:multiLevelType w:val="hybridMultilevel"/>
    <w:tmpl w:val="536E3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942CCF"/>
    <w:multiLevelType w:val="multilevel"/>
    <w:tmpl w:val="924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D54F47"/>
    <w:multiLevelType w:val="multilevel"/>
    <w:tmpl w:val="4DF6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814156">
    <w:abstractNumId w:val="19"/>
  </w:num>
  <w:num w:numId="2" w16cid:durableId="2098600777">
    <w:abstractNumId w:val="12"/>
  </w:num>
  <w:num w:numId="3" w16cid:durableId="1979727157">
    <w:abstractNumId w:val="2"/>
  </w:num>
  <w:num w:numId="4" w16cid:durableId="497429782">
    <w:abstractNumId w:val="17"/>
  </w:num>
  <w:num w:numId="5" w16cid:durableId="2087215658">
    <w:abstractNumId w:val="16"/>
  </w:num>
  <w:num w:numId="6" w16cid:durableId="1869486043">
    <w:abstractNumId w:val="3"/>
  </w:num>
  <w:num w:numId="7" w16cid:durableId="1658221468">
    <w:abstractNumId w:val="10"/>
  </w:num>
  <w:num w:numId="8" w16cid:durableId="934747328">
    <w:abstractNumId w:val="0"/>
  </w:num>
  <w:num w:numId="9" w16cid:durableId="637804567">
    <w:abstractNumId w:val="6"/>
  </w:num>
  <w:num w:numId="10" w16cid:durableId="1224681488">
    <w:abstractNumId w:val="13"/>
  </w:num>
  <w:num w:numId="11" w16cid:durableId="1432240405">
    <w:abstractNumId w:val="5"/>
  </w:num>
  <w:num w:numId="12" w16cid:durableId="452331719">
    <w:abstractNumId w:val="22"/>
  </w:num>
  <w:num w:numId="13" w16cid:durableId="309944445">
    <w:abstractNumId w:val="15"/>
  </w:num>
  <w:num w:numId="14" w16cid:durableId="1385720474">
    <w:abstractNumId w:val="14"/>
  </w:num>
  <w:num w:numId="15" w16cid:durableId="239028997">
    <w:abstractNumId w:val="8"/>
  </w:num>
  <w:num w:numId="16" w16cid:durableId="1689985334">
    <w:abstractNumId w:val="1"/>
  </w:num>
  <w:num w:numId="17" w16cid:durableId="718557411">
    <w:abstractNumId w:val="9"/>
  </w:num>
  <w:num w:numId="18" w16cid:durableId="1757554522">
    <w:abstractNumId w:val="11"/>
  </w:num>
  <w:num w:numId="19" w16cid:durableId="1043863837">
    <w:abstractNumId w:val="21"/>
  </w:num>
  <w:num w:numId="20" w16cid:durableId="1701935666">
    <w:abstractNumId w:val="18"/>
  </w:num>
  <w:num w:numId="21" w16cid:durableId="201478058">
    <w:abstractNumId w:val="4"/>
  </w:num>
  <w:num w:numId="22" w16cid:durableId="1323043815">
    <w:abstractNumId w:val="7"/>
  </w:num>
  <w:num w:numId="23" w16cid:durableId="1317880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53"/>
    <w:rsid w:val="000105DB"/>
    <w:rsid w:val="00011318"/>
    <w:rsid w:val="0002388C"/>
    <w:rsid w:val="00050315"/>
    <w:rsid w:val="00050988"/>
    <w:rsid w:val="00073D38"/>
    <w:rsid w:val="000870FD"/>
    <w:rsid w:val="000A0E7B"/>
    <w:rsid w:val="000B5BE1"/>
    <w:rsid w:val="000F408F"/>
    <w:rsid w:val="00124458"/>
    <w:rsid w:val="00135587"/>
    <w:rsid w:val="00150D10"/>
    <w:rsid w:val="001518BC"/>
    <w:rsid w:val="001569AD"/>
    <w:rsid w:val="0019651C"/>
    <w:rsid w:val="0019700B"/>
    <w:rsid w:val="001A6008"/>
    <w:rsid w:val="001B1BB5"/>
    <w:rsid w:val="001D7D81"/>
    <w:rsid w:val="001F2ADD"/>
    <w:rsid w:val="00262E32"/>
    <w:rsid w:val="00282B44"/>
    <w:rsid w:val="00293D26"/>
    <w:rsid w:val="002B1B1A"/>
    <w:rsid w:val="002C6A45"/>
    <w:rsid w:val="002D3C24"/>
    <w:rsid w:val="002E486E"/>
    <w:rsid w:val="00315C4B"/>
    <w:rsid w:val="003632C7"/>
    <w:rsid w:val="003644A0"/>
    <w:rsid w:val="003B1F65"/>
    <w:rsid w:val="004055DD"/>
    <w:rsid w:val="00410755"/>
    <w:rsid w:val="00423522"/>
    <w:rsid w:val="00450A94"/>
    <w:rsid w:val="004510ED"/>
    <w:rsid w:val="00457C0E"/>
    <w:rsid w:val="004A485C"/>
    <w:rsid w:val="004D0F20"/>
    <w:rsid w:val="004D4832"/>
    <w:rsid w:val="004D4D55"/>
    <w:rsid w:val="004F3181"/>
    <w:rsid w:val="005153D0"/>
    <w:rsid w:val="00526231"/>
    <w:rsid w:val="00544965"/>
    <w:rsid w:val="0059078D"/>
    <w:rsid w:val="00593BE8"/>
    <w:rsid w:val="005A7077"/>
    <w:rsid w:val="005E0B54"/>
    <w:rsid w:val="00601AF6"/>
    <w:rsid w:val="00644C0D"/>
    <w:rsid w:val="00681066"/>
    <w:rsid w:val="006F4F45"/>
    <w:rsid w:val="0070147C"/>
    <w:rsid w:val="00706F58"/>
    <w:rsid w:val="00721988"/>
    <w:rsid w:val="00721B5D"/>
    <w:rsid w:val="00736D35"/>
    <w:rsid w:val="007551CA"/>
    <w:rsid w:val="00757EB8"/>
    <w:rsid w:val="00764752"/>
    <w:rsid w:val="007805E2"/>
    <w:rsid w:val="007A067C"/>
    <w:rsid w:val="007A6823"/>
    <w:rsid w:val="007B2BF9"/>
    <w:rsid w:val="007C4BE0"/>
    <w:rsid w:val="007F1907"/>
    <w:rsid w:val="00807A08"/>
    <w:rsid w:val="008C2C5F"/>
    <w:rsid w:val="008C4EC3"/>
    <w:rsid w:val="009061F5"/>
    <w:rsid w:val="009156E2"/>
    <w:rsid w:val="00934F9C"/>
    <w:rsid w:val="00941833"/>
    <w:rsid w:val="0097068F"/>
    <w:rsid w:val="009711BD"/>
    <w:rsid w:val="00996628"/>
    <w:rsid w:val="009B26E3"/>
    <w:rsid w:val="009D22EC"/>
    <w:rsid w:val="009E49D5"/>
    <w:rsid w:val="00A02F82"/>
    <w:rsid w:val="00A2149C"/>
    <w:rsid w:val="00A27C55"/>
    <w:rsid w:val="00A3140C"/>
    <w:rsid w:val="00A6018F"/>
    <w:rsid w:val="00A67ECD"/>
    <w:rsid w:val="00AB29D0"/>
    <w:rsid w:val="00AB3DE5"/>
    <w:rsid w:val="00AB6D06"/>
    <w:rsid w:val="00AF652C"/>
    <w:rsid w:val="00AF7D87"/>
    <w:rsid w:val="00B03483"/>
    <w:rsid w:val="00B24640"/>
    <w:rsid w:val="00B51071"/>
    <w:rsid w:val="00B53653"/>
    <w:rsid w:val="00B7740C"/>
    <w:rsid w:val="00B94799"/>
    <w:rsid w:val="00BB1384"/>
    <w:rsid w:val="00BE3884"/>
    <w:rsid w:val="00C14949"/>
    <w:rsid w:val="00C229AC"/>
    <w:rsid w:val="00C30444"/>
    <w:rsid w:val="00C458A3"/>
    <w:rsid w:val="00C73DFB"/>
    <w:rsid w:val="00C82063"/>
    <w:rsid w:val="00C914A1"/>
    <w:rsid w:val="00C968C7"/>
    <w:rsid w:val="00CA0246"/>
    <w:rsid w:val="00CB0717"/>
    <w:rsid w:val="00CD0BD0"/>
    <w:rsid w:val="00CD17DE"/>
    <w:rsid w:val="00CE5826"/>
    <w:rsid w:val="00D2533E"/>
    <w:rsid w:val="00D344A0"/>
    <w:rsid w:val="00D47A0F"/>
    <w:rsid w:val="00D7072B"/>
    <w:rsid w:val="00D726BD"/>
    <w:rsid w:val="00D9383F"/>
    <w:rsid w:val="00DB4FEE"/>
    <w:rsid w:val="00DE55B0"/>
    <w:rsid w:val="00E24F8D"/>
    <w:rsid w:val="00E72CD2"/>
    <w:rsid w:val="00E82E31"/>
    <w:rsid w:val="00EA7642"/>
    <w:rsid w:val="00F07300"/>
    <w:rsid w:val="00F22090"/>
    <w:rsid w:val="00F347E5"/>
    <w:rsid w:val="00F93564"/>
    <w:rsid w:val="00FC562C"/>
    <w:rsid w:val="00FD4CFF"/>
    <w:rsid w:val="00FD604F"/>
    <w:rsid w:val="00FD7F3A"/>
    <w:rsid w:val="00FF2D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9199"/>
  <w15:chartTrackingRefBased/>
  <w15:docId w15:val="{11074632-8F1E-4B63-9884-088F6CF1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53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6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6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6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6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6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6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6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653"/>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53653"/>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53653"/>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53653"/>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53653"/>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53653"/>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53653"/>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53653"/>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53653"/>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53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653"/>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536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653"/>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53653"/>
    <w:pPr>
      <w:spacing w:before="160"/>
      <w:jc w:val="center"/>
    </w:pPr>
    <w:rPr>
      <w:i/>
      <w:iCs/>
      <w:color w:val="404040" w:themeColor="text1" w:themeTint="BF"/>
    </w:rPr>
  </w:style>
  <w:style w:type="character" w:customStyle="1" w:styleId="CitationCar">
    <w:name w:val="Citation Car"/>
    <w:basedOn w:val="Policepardfaut"/>
    <w:link w:val="Citation"/>
    <w:uiPriority w:val="29"/>
    <w:rsid w:val="00B53653"/>
    <w:rPr>
      <w:i/>
      <w:iCs/>
      <w:color w:val="404040" w:themeColor="text1" w:themeTint="BF"/>
      <w:lang w:val="fr-FR"/>
    </w:rPr>
  </w:style>
  <w:style w:type="paragraph" w:styleId="Paragraphedeliste">
    <w:name w:val="List Paragraph"/>
    <w:basedOn w:val="Normal"/>
    <w:uiPriority w:val="34"/>
    <w:qFormat/>
    <w:rsid w:val="00B53653"/>
    <w:pPr>
      <w:ind w:left="720"/>
      <w:contextualSpacing/>
    </w:pPr>
  </w:style>
  <w:style w:type="character" w:styleId="Accentuationintense">
    <w:name w:val="Intense Emphasis"/>
    <w:basedOn w:val="Policepardfaut"/>
    <w:uiPriority w:val="21"/>
    <w:qFormat/>
    <w:rsid w:val="00B53653"/>
    <w:rPr>
      <w:i/>
      <w:iCs/>
      <w:color w:val="0F4761" w:themeColor="accent1" w:themeShade="BF"/>
    </w:rPr>
  </w:style>
  <w:style w:type="paragraph" w:styleId="Citationintense">
    <w:name w:val="Intense Quote"/>
    <w:basedOn w:val="Normal"/>
    <w:next w:val="Normal"/>
    <w:link w:val="CitationintenseCar"/>
    <w:uiPriority w:val="30"/>
    <w:qFormat/>
    <w:rsid w:val="00B53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653"/>
    <w:rPr>
      <w:i/>
      <w:iCs/>
      <w:color w:val="0F4761" w:themeColor="accent1" w:themeShade="BF"/>
      <w:lang w:val="fr-FR"/>
    </w:rPr>
  </w:style>
  <w:style w:type="character" w:styleId="Rfrenceintense">
    <w:name w:val="Intense Reference"/>
    <w:basedOn w:val="Policepardfaut"/>
    <w:uiPriority w:val="32"/>
    <w:qFormat/>
    <w:rsid w:val="00B53653"/>
    <w:rPr>
      <w:b/>
      <w:bCs/>
      <w:smallCaps/>
      <w:color w:val="0F4761" w:themeColor="accent1" w:themeShade="BF"/>
      <w:spacing w:val="5"/>
    </w:rPr>
  </w:style>
  <w:style w:type="paragraph" w:styleId="NormalWeb">
    <w:name w:val="Normal (Web)"/>
    <w:basedOn w:val="Normal"/>
    <w:uiPriority w:val="99"/>
    <w:semiHidden/>
    <w:unhideWhenUsed/>
    <w:rsid w:val="00AF7D87"/>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6228">
      <w:bodyDiv w:val="1"/>
      <w:marLeft w:val="0"/>
      <w:marRight w:val="0"/>
      <w:marTop w:val="0"/>
      <w:marBottom w:val="0"/>
      <w:divBdr>
        <w:top w:val="none" w:sz="0" w:space="0" w:color="auto"/>
        <w:left w:val="none" w:sz="0" w:space="0" w:color="auto"/>
        <w:bottom w:val="none" w:sz="0" w:space="0" w:color="auto"/>
        <w:right w:val="none" w:sz="0" w:space="0" w:color="auto"/>
      </w:divBdr>
    </w:div>
    <w:div w:id="304092765">
      <w:bodyDiv w:val="1"/>
      <w:marLeft w:val="0"/>
      <w:marRight w:val="0"/>
      <w:marTop w:val="0"/>
      <w:marBottom w:val="0"/>
      <w:divBdr>
        <w:top w:val="none" w:sz="0" w:space="0" w:color="auto"/>
        <w:left w:val="none" w:sz="0" w:space="0" w:color="auto"/>
        <w:bottom w:val="none" w:sz="0" w:space="0" w:color="auto"/>
        <w:right w:val="none" w:sz="0" w:space="0" w:color="auto"/>
      </w:divBdr>
    </w:div>
    <w:div w:id="313531781">
      <w:bodyDiv w:val="1"/>
      <w:marLeft w:val="0"/>
      <w:marRight w:val="0"/>
      <w:marTop w:val="0"/>
      <w:marBottom w:val="0"/>
      <w:divBdr>
        <w:top w:val="none" w:sz="0" w:space="0" w:color="auto"/>
        <w:left w:val="none" w:sz="0" w:space="0" w:color="auto"/>
        <w:bottom w:val="none" w:sz="0" w:space="0" w:color="auto"/>
        <w:right w:val="none" w:sz="0" w:space="0" w:color="auto"/>
      </w:divBdr>
    </w:div>
    <w:div w:id="349793516">
      <w:bodyDiv w:val="1"/>
      <w:marLeft w:val="0"/>
      <w:marRight w:val="0"/>
      <w:marTop w:val="0"/>
      <w:marBottom w:val="0"/>
      <w:divBdr>
        <w:top w:val="none" w:sz="0" w:space="0" w:color="auto"/>
        <w:left w:val="none" w:sz="0" w:space="0" w:color="auto"/>
        <w:bottom w:val="none" w:sz="0" w:space="0" w:color="auto"/>
        <w:right w:val="none" w:sz="0" w:space="0" w:color="auto"/>
      </w:divBdr>
    </w:div>
    <w:div w:id="744303859">
      <w:bodyDiv w:val="1"/>
      <w:marLeft w:val="0"/>
      <w:marRight w:val="0"/>
      <w:marTop w:val="0"/>
      <w:marBottom w:val="0"/>
      <w:divBdr>
        <w:top w:val="none" w:sz="0" w:space="0" w:color="auto"/>
        <w:left w:val="none" w:sz="0" w:space="0" w:color="auto"/>
        <w:bottom w:val="none" w:sz="0" w:space="0" w:color="auto"/>
        <w:right w:val="none" w:sz="0" w:space="0" w:color="auto"/>
      </w:divBdr>
    </w:div>
    <w:div w:id="917402327">
      <w:bodyDiv w:val="1"/>
      <w:marLeft w:val="0"/>
      <w:marRight w:val="0"/>
      <w:marTop w:val="0"/>
      <w:marBottom w:val="0"/>
      <w:divBdr>
        <w:top w:val="none" w:sz="0" w:space="0" w:color="auto"/>
        <w:left w:val="none" w:sz="0" w:space="0" w:color="auto"/>
        <w:bottom w:val="none" w:sz="0" w:space="0" w:color="auto"/>
        <w:right w:val="none" w:sz="0" w:space="0" w:color="auto"/>
      </w:divBdr>
      <w:divsChild>
        <w:div w:id="651524621">
          <w:marLeft w:val="0"/>
          <w:marRight w:val="0"/>
          <w:marTop w:val="0"/>
          <w:marBottom w:val="0"/>
          <w:divBdr>
            <w:top w:val="none" w:sz="0" w:space="0" w:color="auto"/>
            <w:left w:val="none" w:sz="0" w:space="0" w:color="auto"/>
            <w:bottom w:val="none" w:sz="0" w:space="0" w:color="auto"/>
            <w:right w:val="none" w:sz="0" w:space="0" w:color="auto"/>
          </w:divBdr>
          <w:divsChild>
            <w:div w:id="1005014169">
              <w:marLeft w:val="0"/>
              <w:marRight w:val="0"/>
              <w:marTop w:val="0"/>
              <w:marBottom w:val="0"/>
              <w:divBdr>
                <w:top w:val="none" w:sz="0" w:space="0" w:color="auto"/>
                <w:left w:val="none" w:sz="0" w:space="0" w:color="auto"/>
                <w:bottom w:val="none" w:sz="0" w:space="0" w:color="auto"/>
                <w:right w:val="none" w:sz="0" w:space="0" w:color="auto"/>
              </w:divBdr>
              <w:divsChild>
                <w:div w:id="16412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3352">
          <w:marLeft w:val="0"/>
          <w:marRight w:val="0"/>
          <w:marTop w:val="0"/>
          <w:marBottom w:val="0"/>
          <w:divBdr>
            <w:top w:val="none" w:sz="0" w:space="0" w:color="auto"/>
            <w:left w:val="none" w:sz="0" w:space="0" w:color="auto"/>
            <w:bottom w:val="none" w:sz="0" w:space="0" w:color="auto"/>
            <w:right w:val="none" w:sz="0" w:space="0" w:color="auto"/>
          </w:divBdr>
          <w:divsChild>
            <w:div w:id="1387949941">
              <w:marLeft w:val="0"/>
              <w:marRight w:val="0"/>
              <w:marTop w:val="0"/>
              <w:marBottom w:val="0"/>
              <w:divBdr>
                <w:top w:val="none" w:sz="0" w:space="0" w:color="auto"/>
                <w:left w:val="none" w:sz="0" w:space="0" w:color="auto"/>
                <w:bottom w:val="none" w:sz="0" w:space="0" w:color="auto"/>
                <w:right w:val="none" w:sz="0" w:space="0" w:color="auto"/>
              </w:divBdr>
              <w:divsChild>
                <w:div w:id="1547183906">
                  <w:marLeft w:val="0"/>
                  <w:marRight w:val="0"/>
                  <w:marTop w:val="0"/>
                  <w:marBottom w:val="0"/>
                  <w:divBdr>
                    <w:top w:val="none" w:sz="0" w:space="0" w:color="auto"/>
                    <w:left w:val="none" w:sz="0" w:space="0" w:color="auto"/>
                    <w:bottom w:val="none" w:sz="0" w:space="0" w:color="auto"/>
                    <w:right w:val="none" w:sz="0" w:space="0" w:color="auto"/>
                  </w:divBdr>
                  <w:divsChild>
                    <w:div w:id="18866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48829">
      <w:bodyDiv w:val="1"/>
      <w:marLeft w:val="0"/>
      <w:marRight w:val="0"/>
      <w:marTop w:val="0"/>
      <w:marBottom w:val="0"/>
      <w:divBdr>
        <w:top w:val="none" w:sz="0" w:space="0" w:color="auto"/>
        <w:left w:val="none" w:sz="0" w:space="0" w:color="auto"/>
        <w:bottom w:val="none" w:sz="0" w:space="0" w:color="auto"/>
        <w:right w:val="none" w:sz="0" w:space="0" w:color="auto"/>
      </w:divBdr>
    </w:div>
    <w:div w:id="1216700096">
      <w:bodyDiv w:val="1"/>
      <w:marLeft w:val="0"/>
      <w:marRight w:val="0"/>
      <w:marTop w:val="0"/>
      <w:marBottom w:val="0"/>
      <w:divBdr>
        <w:top w:val="none" w:sz="0" w:space="0" w:color="auto"/>
        <w:left w:val="none" w:sz="0" w:space="0" w:color="auto"/>
        <w:bottom w:val="none" w:sz="0" w:space="0" w:color="auto"/>
        <w:right w:val="none" w:sz="0" w:space="0" w:color="auto"/>
      </w:divBdr>
      <w:divsChild>
        <w:div w:id="1954510011">
          <w:marLeft w:val="0"/>
          <w:marRight w:val="0"/>
          <w:marTop w:val="0"/>
          <w:marBottom w:val="0"/>
          <w:divBdr>
            <w:top w:val="none" w:sz="0" w:space="0" w:color="auto"/>
            <w:left w:val="none" w:sz="0" w:space="0" w:color="auto"/>
            <w:bottom w:val="none" w:sz="0" w:space="0" w:color="auto"/>
            <w:right w:val="none" w:sz="0" w:space="0" w:color="auto"/>
          </w:divBdr>
        </w:div>
        <w:div w:id="1538161414">
          <w:marLeft w:val="0"/>
          <w:marRight w:val="0"/>
          <w:marTop w:val="0"/>
          <w:marBottom w:val="0"/>
          <w:divBdr>
            <w:top w:val="none" w:sz="0" w:space="0" w:color="auto"/>
            <w:left w:val="none" w:sz="0" w:space="0" w:color="auto"/>
            <w:bottom w:val="none" w:sz="0" w:space="0" w:color="auto"/>
            <w:right w:val="none" w:sz="0" w:space="0" w:color="auto"/>
          </w:divBdr>
        </w:div>
      </w:divsChild>
    </w:div>
    <w:div w:id="1306201710">
      <w:bodyDiv w:val="1"/>
      <w:marLeft w:val="0"/>
      <w:marRight w:val="0"/>
      <w:marTop w:val="0"/>
      <w:marBottom w:val="0"/>
      <w:divBdr>
        <w:top w:val="none" w:sz="0" w:space="0" w:color="auto"/>
        <w:left w:val="none" w:sz="0" w:space="0" w:color="auto"/>
        <w:bottom w:val="none" w:sz="0" w:space="0" w:color="auto"/>
        <w:right w:val="none" w:sz="0" w:space="0" w:color="auto"/>
      </w:divBdr>
    </w:div>
    <w:div w:id="1362635358">
      <w:bodyDiv w:val="1"/>
      <w:marLeft w:val="0"/>
      <w:marRight w:val="0"/>
      <w:marTop w:val="0"/>
      <w:marBottom w:val="0"/>
      <w:divBdr>
        <w:top w:val="none" w:sz="0" w:space="0" w:color="auto"/>
        <w:left w:val="none" w:sz="0" w:space="0" w:color="auto"/>
        <w:bottom w:val="none" w:sz="0" w:space="0" w:color="auto"/>
        <w:right w:val="none" w:sz="0" w:space="0" w:color="auto"/>
      </w:divBdr>
      <w:divsChild>
        <w:div w:id="2072144527">
          <w:marLeft w:val="0"/>
          <w:marRight w:val="0"/>
          <w:marTop w:val="0"/>
          <w:marBottom w:val="0"/>
          <w:divBdr>
            <w:top w:val="none" w:sz="0" w:space="0" w:color="auto"/>
            <w:left w:val="none" w:sz="0" w:space="0" w:color="auto"/>
            <w:bottom w:val="none" w:sz="0" w:space="0" w:color="auto"/>
            <w:right w:val="none" w:sz="0" w:space="0" w:color="auto"/>
          </w:divBdr>
          <w:divsChild>
            <w:div w:id="1009871002">
              <w:marLeft w:val="0"/>
              <w:marRight w:val="0"/>
              <w:marTop w:val="0"/>
              <w:marBottom w:val="0"/>
              <w:divBdr>
                <w:top w:val="none" w:sz="0" w:space="0" w:color="auto"/>
                <w:left w:val="none" w:sz="0" w:space="0" w:color="auto"/>
                <w:bottom w:val="none" w:sz="0" w:space="0" w:color="auto"/>
                <w:right w:val="none" w:sz="0" w:space="0" w:color="auto"/>
              </w:divBdr>
              <w:divsChild>
                <w:div w:id="11546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8438">
          <w:marLeft w:val="0"/>
          <w:marRight w:val="0"/>
          <w:marTop w:val="0"/>
          <w:marBottom w:val="0"/>
          <w:divBdr>
            <w:top w:val="none" w:sz="0" w:space="0" w:color="auto"/>
            <w:left w:val="none" w:sz="0" w:space="0" w:color="auto"/>
            <w:bottom w:val="none" w:sz="0" w:space="0" w:color="auto"/>
            <w:right w:val="none" w:sz="0" w:space="0" w:color="auto"/>
          </w:divBdr>
          <w:divsChild>
            <w:div w:id="328868332">
              <w:marLeft w:val="0"/>
              <w:marRight w:val="0"/>
              <w:marTop w:val="0"/>
              <w:marBottom w:val="0"/>
              <w:divBdr>
                <w:top w:val="none" w:sz="0" w:space="0" w:color="auto"/>
                <w:left w:val="none" w:sz="0" w:space="0" w:color="auto"/>
                <w:bottom w:val="none" w:sz="0" w:space="0" w:color="auto"/>
                <w:right w:val="none" w:sz="0" w:space="0" w:color="auto"/>
              </w:divBdr>
              <w:divsChild>
                <w:div w:id="55981984">
                  <w:marLeft w:val="0"/>
                  <w:marRight w:val="0"/>
                  <w:marTop w:val="0"/>
                  <w:marBottom w:val="0"/>
                  <w:divBdr>
                    <w:top w:val="none" w:sz="0" w:space="0" w:color="auto"/>
                    <w:left w:val="none" w:sz="0" w:space="0" w:color="auto"/>
                    <w:bottom w:val="none" w:sz="0" w:space="0" w:color="auto"/>
                    <w:right w:val="none" w:sz="0" w:space="0" w:color="auto"/>
                  </w:divBdr>
                  <w:divsChild>
                    <w:div w:id="2076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42034">
      <w:bodyDiv w:val="1"/>
      <w:marLeft w:val="0"/>
      <w:marRight w:val="0"/>
      <w:marTop w:val="0"/>
      <w:marBottom w:val="0"/>
      <w:divBdr>
        <w:top w:val="none" w:sz="0" w:space="0" w:color="auto"/>
        <w:left w:val="none" w:sz="0" w:space="0" w:color="auto"/>
        <w:bottom w:val="none" w:sz="0" w:space="0" w:color="auto"/>
        <w:right w:val="none" w:sz="0" w:space="0" w:color="auto"/>
      </w:divBdr>
    </w:div>
    <w:div w:id="1682928883">
      <w:bodyDiv w:val="1"/>
      <w:marLeft w:val="0"/>
      <w:marRight w:val="0"/>
      <w:marTop w:val="0"/>
      <w:marBottom w:val="0"/>
      <w:divBdr>
        <w:top w:val="none" w:sz="0" w:space="0" w:color="auto"/>
        <w:left w:val="none" w:sz="0" w:space="0" w:color="auto"/>
        <w:bottom w:val="none" w:sz="0" w:space="0" w:color="auto"/>
        <w:right w:val="none" w:sz="0" w:space="0" w:color="auto"/>
      </w:divBdr>
      <w:divsChild>
        <w:div w:id="1305622932">
          <w:marLeft w:val="0"/>
          <w:marRight w:val="0"/>
          <w:marTop w:val="0"/>
          <w:marBottom w:val="0"/>
          <w:divBdr>
            <w:top w:val="none" w:sz="0" w:space="0" w:color="auto"/>
            <w:left w:val="none" w:sz="0" w:space="0" w:color="auto"/>
            <w:bottom w:val="none" w:sz="0" w:space="0" w:color="auto"/>
            <w:right w:val="none" w:sz="0" w:space="0" w:color="auto"/>
          </w:divBdr>
        </w:div>
        <w:div w:id="327363573">
          <w:marLeft w:val="0"/>
          <w:marRight w:val="0"/>
          <w:marTop w:val="0"/>
          <w:marBottom w:val="0"/>
          <w:divBdr>
            <w:top w:val="none" w:sz="0" w:space="0" w:color="auto"/>
            <w:left w:val="none" w:sz="0" w:space="0" w:color="auto"/>
            <w:bottom w:val="none" w:sz="0" w:space="0" w:color="auto"/>
            <w:right w:val="none" w:sz="0" w:space="0" w:color="auto"/>
          </w:divBdr>
        </w:div>
        <w:div w:id="1578049559">
          <w:marLeft w:val="0"/>
          <w:marRight w:val="0"/>
          <w:marTop w:val="0"/>
          <w:marBottom w:val="0"/>
          <w:divBdr>
            <w:top w:val="none" w:sz="0" w:space="0" w:color="auto"/>
            <w:left w:val="none" w:sz="0" w:space="0" w:color="auto"/>
            <w:bottom w:val="none" w:sz="0" w:space="0" w:color="auto"/>
            <w:right w:val="none" w:sz="0" w:space="0" w:color="auto"/>
          </w:divBdr>
        </w:div>
        <w:div w:id="331834207">
          <w:marLeft w:val="0"/>
          <w:marRight w:val="0"/>
          <w:marTop w:val="0"/>
          <w:marBottom w:val="0"/>
          <w:divBdr>
            <w:top w:val="none" w:sz="0" w:space="0" w:color="auto"/>
            <w:left w:val="none" w:sz="0" w:space="0" w:color="auto"/>
            <w:bottom w:val="none" w:sz="0" w:space="0" w:color="auto"/>
            <w:right w:val="none" w:sz="0" w:space="0" w:color="auto"/>
          </w:divBdr>
        </w:div>
      </w:divsChild>
    </w:div>
    <w:div w:id="199564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5413</Words>
  <Characters>30855</Characters>
  <Application>Microsoft Office Word</Application>
  <DocSecurity>0</DocSecurity>
  <Lines>257</Lines>
  <Paragraphs>72</Paragraphs>
  <ScaleCrop>false</ScaleCrop>
  <Company>Daikin Europe</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Clermonte</dc:creator>
  <cp:keywords/>
  <dc:description/>
  <cp:lastModifiedBy>Alexandre Clermonte</cp:lastModifiedBy>
  <cp:revision>123</cp:revision>
  <dcterms:created xsi:type="dcterms:W3CDTF">2025-06-02T11:52:00Z</dcterms:created>
  <dcterms:modified xsi:type="dcterms:W3CDTF">2025-06-16T11:15:00Z</dcterms:modified>
</cp:coreProperties>
</file>