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C409" w14:textId="77777777" w:rsidR="00773213" w:rsidRPr="00444E85" w:rsidRDefault="00773213" w:rsidP="00444E85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0"/>
          <w:szCs w:val="24"/>
        </w:rPr>
      </w:pPr>
      <w:r w:rsidRPr="00444E85">
        <w:rPr>
          <w:rFonts w:ascii="Calibri" w:eastAsia="Times New Roman" w:hAnsi="Calibri" w:cs="Times New Roman"/>
          <w:b/>
          <w:bCs/>
          <w:sz w:val="20"/>
          <w:szCs w:val="24"/>
        </w:rPr>
        <w:t>Passerelle LON</w:t>
      </w:r>
    </w:p>
    <w:p w14:paraId="6F8ADFFE" w14:textId="77777777" w:rsidR="00444E85" w:rsidRDefault="00444E85" w:rsidP="00444E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</w:p>
    <w:p w14:paraId="68763247" w14:textId="684BAC33" w:rsidR="000E62AE" w:rsidRDefault="000E62AE" w:rsidP="000E62A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34DCE">
        <w:rPr>
          <w:rFonts w:ascii="Calibri" w:eastAsia="Times New Roman" w:hAnsi="Calibri" w:cs="Times New Roman"/>
          <w:sz w:val="20"/>
          <w:szCs w:val="24"/>
        </w:rPr>
        <w:t xml:space="preserve">L'installation communiquera avec la gestion technique du bâtiment (GTB) par le biais du protocole de communication </w:t>
      </w:r>
      <w:r w:rsidR="001535C6">
        <w:rPr>
          <w:rFonts w:ascii="Calibri" w:eastAsia="Times New Roman" w:hAnsi="Calibri" w:cs="Times New Roman"/>
          <w:sz w:val="20"/>
          <w:szCs w:val="24"/>
        </w:rPr>
        <w:t>LON (FTT-10A)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. Le bus DIII-Net sera relié à une ou plusieurs passerelles </w:t>
      </w:r>
      <w:r w:rsidR="001535C6">
        <w:rPr>
          <w:rFonts w:ascii="Calibri" w:eastAsia="Times New Roman" w:hAnsi="Calibri" w:cs="Times New Roman"/>
          <w:sz w:val="20"/>
          <w:szCs w:val="24"/>
        </w:rPr>
        <w:t>LON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 GATEWAY (référence </w:t>
      </w:r>
      <w:r w:rsidRPr="00360476">
        <w:rPr>
          <w:rFonts w:ascii="Calibri" w:eastAsia="Times New Roman" w:hAnsi="Calibri" w:cs="Times New Roman"/>
          <w:b/>
          <w:bCs/>
          <w:sz w:val="20"/>
          <w:szCs w:val="24"/>
        </w:rPr>
        <w:t>DMS50</w:t>
      </w:r>
      <w:r w:rsidR="001535C6">
        <w:rPr>
          <w:rFonts w:ascii="Calibri" w:eastAsia="Times New Roman" w:hAnsi="Calibri" w:cs="Times New Roman"/>
          <w:b/>
          <w:bCs/>
          <w:sz w:val="20"/>
          <w:szCs w:val="24"/>
        </w:rPr>
        <w:t>4</w:t>
      </w:r>
      <w:r w:rsidRPr="00360476">
        <w:rPr>
          <w:rFonts w:ascii="Calibri" w:eastAsia="Times New Roman" w:hAnsi="Calibri" w:cs="Times New Roman"/>
          <w:b/>
          <w:bCs/>
          <w:sz w:val="20"/>
          <w:szCs w:val="24"/>
        </w:rPr>
        <w:t>B51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) de marque DAIKIN alimentée en 220 V </w:t>
      </w:r>
      <w:r w:rsidRPr="00534DCE">
        <w:rPr>
          <w:rFonts w:ascii="Calibri" w:eastAsia="Times New Roman" w:hAnsi="Calibri" w:cs="Times New Roman"/>
          <w:i/>
          <w:iCs/>
          <w:sz w:val="20"/>
          <w:szCs w:val="24"/>
        </w:rPr>
        <w:t>(</w:t>
      </w:r>
      <w:r>
        <w:rPr>
          <w:rFonts w:ascii="Calibri" w:eastAsia="Times New Roman" w:hAnsi="Calibri" w:cs="Times New Roman"/>
          <w:i/>
          <w:iCs/>
          <w:sz w:val="20"/>
          <w:szCs w:val="24"/>
        </w:rPr>
        <w:t>un</w:t>
      </w:r>
      <w:r w:rsidRPr="00534DCE">
        <w:rPr>
          <w:rFonts w:ascii="Calibri" w:eastAsia="Times New Roman" w:hAnsi="Calibri" w:cs="Times New Roman"/>
          <w:i/>
          <w:iCs/>
          <w:sz w:val="20"/>
          <w:szCs w:val="24"/>
        </w:rPr>
        <w:t xml:space="preserve"> onduleur</w:t>
      </w:r>
      <w:r>
        <w:rPr>
          <w:rFonts w:ascii="Calibri" w:eastAsia="Times New Roman" w:hAnsi="Calibri" w:cs="Times New Roman"/>
          <w:i/>
          <w:iCs/>
          <w:sz w:val="20"/>
          <w:szCs w:val="24"/>
        </w:rPr>
        <w:t xml:space="preserve"> sera à prévoir)</w:t>
      </w:r>
      <w:r>
        <w:rPr>
          <w:rFonts w:ascii="Calibri" w:eastAsia="Times New Roman" w:hAnsi="Calibri" w:cs="Times New Roman"/>
          <w:sz w:val="20"/>
          <w:szCs w:val="24"/>
        </w:rPr>
        <w:t>.</w:t>
      </w:r>
    </w:p>
    <w:p w14:paraId="1973C502" w14:textId="26A33BFC" w:rsidR="000E62AE" w:rsidRDefault="002E2FD2" w:rsidP="000E62A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L</w:t>
      </w:r>
      <w:r w:rsidR="000E62AE">
        <w:rPr>
          <w:rFonts w:ascii="Calibri" w:eastAsia="Times New Roman" w:hAnsi="Calibri" w:cs="Times New Roman"/>
          <w:sz w:val="20"/>
          <w:szCs w:val="24"/>
        </w:rPr>
        <w:t xml:space="preserve">a passerelle </w:t>
      </w:r>
      <w:r w:rsidR="00AD6614">
        <w:rPr>
          <w:rFonts w:ascii="Calibri" w:eastAsia="Times New Roman" w:hAnsi="Calibri" w:cs="Times New Roman"/>
          <w:sz w:val="20"/>
          <w:szCs w:val="24"/>
        </w:rPr>
        <w:t>LON</w:t>
      </w:r>
      <w:r w:rsidR="000E62AE">
        <w:rPr>
          <w:rFonts w:ascii="Calibri" w:eastAsia="Times New Roman" w:hAnsi="Calibri" w:cs="Times New Roman"/>
          <w:sz w:val="20"/>
          <w:szCs w:val="24"/>
        </w:rPr>
        <w:t xml:space="preserve"> disposera d</w:t>
      </w:r>
      <w:r w:rsidR="00AD6614">
        <w:rPr>
          <w:rFonts w:ascii="Calibri" w:eastAsia="Times New Roman" w:hAnsi="Calibri" w:cs="Times New Roman"/>
          <w:sz w:val="20"/>
          <w:szCs w:val="24"/>
        </w:rPr>
        <w:t>’un</w:t>
      </w:r>
      <w:r w:rsidR="000E62AE">
        <w:rPr>
          <w:rFonts w:ascii="Calibri" w:eastAsia="Times New Roman" w:hAnsi="Calibri" w:cs="Times New Roman"/>
          <w:sz w:val="20"/>
          <w:szCs w:val="24"/>
        </w:rPr>
        <w:t xml:space="preserve"> bus DIII-Net permettant de raccorder jusqu’à </w:t>
      </w:r>
      <w:r w:rsidR="00AD6614">
        <w:rPr>
          <w:rFonts w:ascii="Calibri" w:eastAsia="Times New Roman" w:hAnsi="Calibri" w:cs="Times New Roman"/>
          <w:sz w:val="20"/>
          <w:szCs w:val="24"/>
        </w:rPr>
        <w:t>64</w:t>
      </w:r>
      <w:r w:rsidR="000E62AE">
        <w:rPr>
          <w:rFonts w:ascii="Calibri" w:eastAsia="Times New Roman" w:hAnsi="Calibri" w:cs="Times New Roman"/>
          <w:sz w:val="20"/>
          <w:szCs w:val="24"/>
        </w:rPr>
        <w:t xml:space="preserve"> unités intérieures (</w:t>
      </w:r>
      <w:r w:rsidR="00AD6614">
        <w:rPr>
          <w:rFonts w:ascii="Calibri" w:eastAsia="Times New Roman" w:hAnsi="Calibri" w:cs="Times New Roman"/>
          <w:sz w:val="20"/>
          <w:szCs w:val="24"/>
        </w:rPr>
        <w:t>10 groupes extérieurs).</w:t>
      </w:r>
    </w:p>
    <w:p w14:paraId="6C55BAD2" w14:textId="77777777" w:rsidR="00AD6614" w:rsidRPr="00AD6614" w:rsidRDefault="00AD6614" w:rsidP="00AD661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AD6614">
        <w:rPr>
          <w:rFonts w:ascii="Calibri" w:eastAsia="Times New Roman" w:hAnsi="Calibri" w:cs="Times New Roman"/>
          <w:sz w:val="20"/>
          <w:szCs w:val="24"/>
        </w:rPr>
        <w:t xml:space="preserve">Les variables seront de type </w:t>
      </w:r>
      <w:proofErr w:type="spellStart"/>
      <w:r w:rsidRPr="00AD6614">
        <w:rPr>
          <w:rFonts w:ascii="Calibri" w:eastAsia="Times New Roman" w:hAnsi="Calibri" w:cs="Times New Roman"/>
          <w:sz w:val="20"/>
          <w:szCs w:val="24"/>
        </w:rPr>
        <w:t>Nvi</w:t>
      </w:r>
      <w:proofErr w:type="spellEnd"/>
      <w:r w:rsidRPr="00AD6614">
        <w:rPr>
          <w:rFonts w:ascii="Calibri" w:eastAsia="Times New Roman" w:hAnsi="Calibri" w:cs="Times New Roman"/>
          <w:sz w:val="20"/>
          <w:szCs w:val="24"/>
        </w:rPr>
        <w:t xml:space="preserve"> (écriture) et </w:t>
      </w:r>
      <w:proofErr w:type="spellStart"/>
      <w:r w:rsidRPr="00AD6614">
        <w:rPr>
          <w:rFonts w:ascii="Calibri" w:eastAsia="Times New Roman" w:hAnsi="Calibri" w:cs="Times New Roman"/>
          <w:sz w:val="20"/>
          <w:szCs w:val="24"/>
        </w:rPr>
        <w:t>Nvo</w:t>
      </w:r>
      <w:proofErr w:type="spellEnd"/>
      <w:r w:rsidRPr="00AD6614">
        <w:rPr>
          <w:rFonts w:ascii="Calibri" w:eastAsia="Times New Roman" w:hAnsi="Calibri" w:cs="Times New Roman"/>
          <w:sz w:val="20"/>
          <w:szCs w:val="24"/>
        </w:rPr>
        <w:t xml:space="preserve"> (lecture seule) et permettront d’interagir avec les unités intérieures.</w:t>
      </w:r>
    </w:p>
    <w:p w14:paraId="5C43121F" w14:textId="75B5CE3C" w:rsidR="00AD6614" w:rsidRDefault="00DE2199" w:rsidP="00DE21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  <w:r w:rsidRPr="00DE2199">
        <w:rPr>
          <w:rFonts w:ascii="Calibri" w:eastAsia="Times New Roman" w:hAnsi="Calibri" w:cs="Times New Roman"/>
          <w:sz w:val="20"/>
          <w:szCs w:val="24"/>
        </w:rPr>
        <w:drawing>
          <wp:inline distT="0" distB="0" distL="0" distR="0" wp14:anchorId="5AB5BF51" wp14:editId="72BFD628">
            <wp:extent cx="885139" cy="1281122"/>
            <wp:effectExtent l="0" t="0" r="0" b="0"/>
            <wp:docPr id="14" name="Image 13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644D69B-0C96-7059-5A04-37E54F2F0D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C644D69B-0C96-7059-5A04-37E54F2F0D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86" cy="128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E732" w14:textId="77777777" w:rsidR="008D699C" w:rsidRPr="00856630" w:rsidRDefault="008D699C" w:rsidP="00DE21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  <w:u w:val="single"/>
        </w:rPr>
      </w:pPr>
    </w:p>
    <w:p w14:paraId="4BA36DB6" w14:textId="77777777" w:rsidR="008D699C" w:rsidRPr="00856630" w:rsidRDefault="008D699C" w:rsidP="008D699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u w:val="single"/>
        </w:rPr>
      </w:pPr>
      <w:r w:rsidRPr="00856630">
        <w:rPr>
          <w:rFonts w:ascii="Calibri" w:eastAsia="Times New Roman" w:hAnsi="Calibri" w:cs="Times New Roman"/>
          <w:sz w:val="20"/>
          <w:szCs w:val="24"/>
          <w:u w:val="single"/>
        </w:rPr>
        <w:t>Schéma de principe :</w:t>
      </w:r>
    </w:p>
    <w:p w14:paraId="67A61F01" w14:textId="77777777" w:rsidR="008D699C" w:rsidRPr="00C64D15" w:rsidRDefault="008D699C" w:rsidP="008D699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31EF7D37" w14:textId="497D4D3E" w:rsidR="008D699C" w:rsidRDefault="008D699C" w:rsidP="00DE21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  <w:r w:rsidRPr="008D699C">
        <w:rPr>
          <w:rFonts w:ascii="Calibri" w:eastAsia="Times New Roman" w:hAnsi="Calibri" w:cs="Times New Roman"/>
          <w:sz w:val="20"/>
          <w:szCs w:val="24"/>
        </w:rPr>
        <w:drawing>
          <wp:inline distT="0" distB="0" distL="0" distR="0" wp14:anchorId="6709120C" wp14:editId="311D71E3">
            <wp:extent cx="3562223" cy="3269036"/>
            <wp:effectExtent l="0" t="0" r="635" b="7620"/>
            <wp:docPr id="16" name="Image 15" descr="Une image contenant texte, ordinateur, capture d’écran, Périphérique de sorti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1028E79-7609-0D2C-05EC-9F960E71BE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Une image contenant texte, ordinateur, capture d’écran, Périphérique de sortie&#10;&#10;Description générée automatiquement">
                      <a:extLst>
                        <a:ext uri="{FF2B5EF4-FFF2-40B4-BE49-F238E27FC236}">
                          <a16:creationId xmlns:a16="http://schemas.microsoft.com/office/drawing/2014/main" id="{F1028E79-7609-0D2C-05EC-9F960E71BE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223" cy="326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F195" w14:textId="77777777" w:rsidR="00317F37" w:rsidRDefault="00317F37" w:rsidP="00DE21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</w:p>
    <w:p w14:paraId="110F5DD2" w14:textId="77777777" w:rsidR="00317F37" w:rsidRDefault="00317F37" w:rsidP="00317F3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 w:rsidRPr="00534DCE">
        <w:rPr>
          <w:rFonts w:ascii="Calibri" w:eastAsia="Times New Roman" w:hAnsi="Calibri" w:cs="Times New Roman"/>
          <w:sz w:val="20"/>
          <w:szCs w:val="24"/>
        </w:rPr>
        <w:t>La liste des informations reprises par la GTB figure dans le descriptif du lot concerné.</w:t>
      </w:r>
    </w:p>
    <w:p w14:paraId="10B4B4DE" w14:textId="77777777" w:rsidR="00856630" w:rsidRDefault="00856630" w:rsidP="0085663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La mise en service de la passerelle sera réalisée par le fabricant et un 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test de communication </w:t>
      </w:r>
      <w:r>
        <w:rPr>
          <w:rFonts w:ascii="Calibri" w:eastAsia="Times New Roman" w:hAnsi="Calibri" w:cs="Times New Roman"/>
          <w:sz w:val="20"/>
          <w:szCs w:val="24"/>
        </w:rPr>
        <w:t>avec la GTB pourra</w:t>
      </w:r>
      <w:r w:rsidRPr="00534DCE">
        <w:rPr>
          <w:rFonts w:ascii="Calibri" w:eastAsia="Times New Roman" w:hAnsi="Calibri" w:cs="Times New Roman"/>
          <w:sz w:val="20"/>
          <w:szCs w:val="24"/>
        </w:rPr>
        <w:t xml:space="preserve"> être réalisé sur demande.</w:t>
      </w:r>
    </w:p>
    <w:p w14:paraId="1883BB4A" w14:textId="77777777" w:rsidR="00856630" w:rsidRDefault="00856630" w:rsidP="00317F3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</w:rPr>
      </w:pPr>
    </w:p>
    <w:p w14:paraId="74A24A75" w14:textId="77777777" w:rsidR="00317F37" w:rsidRPr="000C53ED" w:rsidRDefault="00317F37" w:rsidP="00DE21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4"/>
        </w:rPr>
      </w:pPr>
    </w:p>
    <w:p w14:paraId="0B704FD0" w14:textId="77777777" w:rsidR="00444E85" w:rsidRDefault="00444E85" w:rsidP="00444E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</w:p>
    <w:p w14:paraId="55FD9FC2" w14:textId="77777777" w:rsidR="00444E85" w:rsidRDefault="00444E85" w:rsidP="00444E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fr-FR"/>
        </w:rPr>
      </w:pPr>
    </w:p>
    <w:p w14:paraId="2FD7D7B3" w14:textId="4349E73A" w:rsidR="009E126E" w:rsidRPr="00773213" w:rsidRDefault="009E126E" w:rsidP="00444E85">
      <w:pPr>
        <w:spacing w:after="0"/>
      </w:pPr>
    </w:p>
    <w:sectPr w:rsidR="009E126E" w:rsidRPr="0077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13"/>
    <w:rsid w:val="000E62AE"/>
    <w:rsid w:val="001535C6"/>
    <w:rsid w:val="002E2FD2"/>
    <w:rsid w:val="00317F37"/>
    <w:rsid w:val="00444E85"/>
    <w:rsid w:val="004B5D91"/>
    <w:rsid w:val="00773213"/>
    <w:rsid w:val="00856630"/>
    <w:rsid w:val="008D699C"/>
    <w:rsid w:val="009D19D8"/>
    <w:rsid w:val="009E126E"/>
    <w:rsid w:val="00AD6614"/>
    <w:rsid w:val="00BF04D2"/>
    <w:rsid w:val="00CC510F"/>
    <w:rsid w:val="00D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DDEB"/>
  <w15:chartTrackingRefBased/>
  <w15:docId w15:val="{49D7D393-EB35-4F47-9B43-CA9FFEC8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13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732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32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32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32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32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32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32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32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32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3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3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3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732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32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32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32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32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32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3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7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32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73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321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732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3213"/>
    <w:pPr>
      <w:spacing w:after="160"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732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3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32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32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7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Wyzgolik</dc:creator>
  <cp:keywords/>
  <dc:description/>
  <cp:lastModifiedBy>Alexandre Clermonte</cp:lastModifiedBy>
  <cp:revision>10</cp:revision>
  <dcterms:created xsi:type="dcterms:W3CDTF">2025-01-08T12:54:00Z</dcterms:created>
  <dcterms:modified xsi:type="dcterms:W3CDTF">2025-02-21T13:12:00Z</dcterms:modified>
</cp:coreProperties>
</file>