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59A0" w14:textId="46B5B9D5" w:rsidR="005C1021" w:rsidRPr="00C93581" w:rsidRDefault="00C93581" w:rsidP="00C935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 w:rsidRPr="00C9358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Ventilo-Convecteur type Cas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sette 4 Voies </w:t>
      </w:r>
      <w:r w:rsidR="000D7623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M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oteur </w:t>
      </w:r>
      <w:r w:rsidR="00261616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BLDC (EC </w:t>
      </w:r>
      <w:proofErr w:type="spellStart"/>
      <w:r w:rsidR="00261616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Inverter</w:t>
      </w:r>
      <w:proofErr w:type="spellEnd"/>
      <w:r w:rsidR="00261616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)</w:t>
      </w:r>
      <w:r w:rsidR="00610DF0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 – Protocole Ouvert</w:t>
      </w:r>
      <w:r w:rsidR="005C1021" w:rsidRPr="00C9358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FW</w:t>
      </w:r>
      <w:r w:rsidR="00A230E4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C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-</w:t>
      </w:r>
      <w:r w:rsidR="00261616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DT/DF</w:t>
      </w:r>
    </w:p>
    <w:p w14:paraId="0EC259A1" w14:textId="35613257" w:rsidR="005C1021" w:rsidRPr="00261616" w:rsidRDefault="002E39BD" w:rsidP="005C10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fr-FR"/>
        </w:rPr>
      </w:pPr>
      <w:r>
        <w:rPr>
          <w:noProof/>
        </w:rPr>
        <w:drawing>
          <wp:inline distT="0" distB="0" distL="0" distR="0" wp14:anchorId="6CD51503" wp14:editId="4A27E46A">
            <wp:extent cx="2679296" cy="1798955"/>
            <wp:effectExtent l="0" t="0" r="6985" b="0"/>
            <wp:docPr id="44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0B5C28FB-19B7-43C6-915A-F48F099A9D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magine 2">
                      <a:extLst>
                        <a:ext uri="{FF2B5EF4-FFF2-40B4-BE49-F238E27FC236}">
                          <a16:creationId xmlns:a16="http://schemas.microsoft.com/office/drawing/2014/main" id="{0B5C28FB-19B7-43C6-915A-F48F099A9D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" r="1828"/>
                    <a:stretch/>
                  </pic:blipFill>
                  <pic:spPr>
                    <a:xfrm>
                      <a:off x="0" y="0"/>
                      <a:ext cx="2694653" cy="180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259A2" w14:textId="77777777" w:rsidR="005C1021" w:rsidRPr="006D735E" w:rsidRDefault="005C1021" w:rsidP="005C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</w:pPr>
      <w:r w:rsidRPr="006D735E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 xml:space="preserve">1 - GENERALITES </w:t>
      </w:r>
    </w:p>
    <w:p w14:paraId="4137080F" w14:textId="77777777" w:rsidR="00D062CB" w:rsidRDefault="005C1021" w:rsidP="005C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075E3">
        <w:rPr>
          <w:rFonts w:ascii="Times New Roman" w:eastAsia="Times New Roman" w:hAnsi="Times New Roman" w:cs="Times New Roman"/>
          <w:sz w:val="24"/>
          <w:szCs w:val="24"/>
          <w:lang w:val="fr-FR"/>
        </w:rPr>
        <w:t>La climatisation</w:t>
      </w:r>
      <w:r w:rsidR="00DF2DF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et/ou le chauffage</w:t>
      </w:r>
      <w:r w:rsidRPr="007075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fera par </w:t>
      </w:r>
      <w:r w:rsidR="00DF2DFD">
        <w:rPr>
          <w:rFonts w:ascii="Times New Roman" w:eastAsia="Times New Roman" w:hAnsi="Times New Roman" w:cs="Times New Roman"/>
          <w:sz w:val="24"/>
          <w:szCs w:val="24"/>
          <w:lang w:val="fr-FR"/>
        </w:rPr>
        <w:t>des terminaux</w:t>
      </w:r>
      <w:r w:rsidRPr="007075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marque DAIKIN, permettant le rafraîchissement et le chauffage des locaux.</w:t>
      </w:r>
    </w:p>
    <w:p w14:paraId="0EC259A6" w14:textId="3522B93E" w:rsidR="005C1021" w:rsidRPr="00EE27AB" w:rsidRDefault="00EE27AB" w:rsidP="00EE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Les terminaux pourront être de technologie 2 ou 4 tubes en fonction des besoins et du ou des systèmes de production d’eau froide et d’eau chaude.</w:t>
      </w:r>
      <w:r w:rsidR="005C1021" w:rsidRPr="007075E3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5C1021" w:rsidRPr="00900833">
        <w:rPr>
          <w:rFonts w:ascii="Times New Roman" w:eastAsia="Times New Roman" w:hAnsi="Times New Roman" w:cs="Times New Roman"/>
          <w:sz w:val="24"/>
          <w:szCs w:val="24"/>
          <w:lang w:val="fr-FR"/>
        </w:rPr>
        <w:t>La technologie</w:t>
      </w:r>
      <w:r w:rsidR="00261616" w:rsidRPr="009008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BLDC (moteur</w:t>
      </w:r>
      <w:r w:rsidR="005C1021" w:rsidRPr="009008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900833" w:rsidRPr="00900833">
        <w:rPr>
          <w:rFonts w:ascii="Times New Roman" w:eastAsia="Times New Roman" w:hAnsi="Times New Roman" w:cs="Times New Roman"/>
          <w:sz w:val="24"/>
          <w:szCs w:val="24"/>
          <w:lang w:val="fr-FR"/>
        </w:rPr>
        <w:t>EC)</w:t>
      </w:r>
      <w:r w:rsidR="005C1021" w:rsidRPr="009008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permettra de moduler en permanence la puissance </w:t>
      </w:r>
      <w:r w:rsidR="00900833" w:rsidRPr="009008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via le débit de ventilation </w:t>
      </w:r>
      <w:r w:rsidR="005C1021" w:rsidRPr="00900833">
        <w:rPr>
          <w:rFonts w:ascii="Times New Roman" w:eastAsia="Times New Roman" w:hAnsi="Times New Roman" w:cs="Times New Roman"/>
          <w:sz w:val="24"/>
          <w:szCs w:val="24"/>
          <w:lang w:val="fr-FR"/>
        </w:rPr>
        <w:t>en fonction des variations de charge thermique de la pièce.</w:t>
      </w:r>
      <w:r w:rsidR="005C1021" w:rsidRPr="007075E3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5C1021" w:rsidRPr="007075E3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5C1021" w:rsidRPr="00B26943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 xml:space="preserve">2 </w:t>
      </w:r>
      <w:r w:rsidR="00D062CB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>–</w:t>
      </w:r>
      <w:r w:rsidR="005C1021" w:rsidRPr="00B26943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 xml:space="preserve"> </w:t>
      </w:r>
      <w:r w:rsidR="00D062CB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>UNITE INTERIEURE</w:t>
      </w:r>
    </w:p>
    <w:p w14:paraId="35001616" w14:textId="77777777" w:rsidR="00374DDE" w:rsidRDefault="00374DDE" w:rsidP="003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EC259C4" w14:textId="04546700" w:rsidR="005C1021" w:rsidRPr="00BC4C25" w:rsidRDefault="000A7417" w:rsidP="00AD1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 ventilo-convecteur</w:t>
      </w:r>
      <w:r w:rsidR="005C1021" w:rsidRPr="00BC4C2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sera sélectionné en fonction des besoins thermiques des locaux et des contraintes d'installation. </w:t>
      </w:r>
    </w:p>
    <w:p w14:paraId="69A438E8" w14:textId="5FD547F6" w:rsidR="00374DDE" w:rsidRDefault="000A7417" w:rsidP="00AD1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Il</w:t>
      </w:r>
      <w:r w:rsidR="005C1021" w:rsidRPr="007075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sera de type cassette encastrable à 4 voies de soufflage </w:t>
      </w:r>
      <w:r w:rsidR="005C1021" w:rsidRPr="007075E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</w:t>
      </w:r>
      <w:r w:rsidR="0024030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WF</w:t>
      </w:r>
      <w:r w:rsidR="00374DD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-</w:t>
      </w:r>
      <w:r w:rsidR="00610DF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</w:t>
      </w:r>
      <w:r w:rsidR="00374DD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T (2 tubes) ou </w:t>
      </w:r>
      <w:r w:rsidR="006559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FWF-</w:t>
      </w:r>
      <w:r w:rsidR="00610DF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</w:t>
      </w:r>
      <w:r w:rsidR="00374DD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 (4 tubes)</w:t>
      </w:r>
      <w:r w:rsidR="005C1021" w:rsidRPr="007075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marque DAIKIN</w:t>
      </w:r>
      <w:r w:rsidR="00656D9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avec moteur </w:t>
      </w:r>
      <w:r w:rsidR="00610DF0">
        <w:rPr>
          <w:rFonts w:ascii="Times New Roman" w:eastAsia="Times New Roman" w:hAnsi="Times New Roman" w:cs="Times New Roman"/>
          <w:sz w:val="24"/>
          <w:szCs w:val="24"/>
          <w:lang w:val="fr-FR"/>
        </w:rPr>
        <w:t>B</w:t>
      </w:r>
      <w:r w:rsidR="008C3B01">
        <w:rPr>
          <w:rFonts w:ascii="Times New Roman" w:eastAsia="Times New Roman" w:hAnsi="Times New Roman" w:cs="Times New Roman"/>
          <w:sz w:val="24"/>
          <w:szCs w:val="24"/>
          <w:lang w:val="fr-FR"/>
        </w:rPr>
        <w:t>LDC (EC)</w:t>
      </w:r>
      <w:r w:rsidR="00E4591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E75D4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0EC259C6" w14:textId="4BA6428B" w:rsidR="005C1021" w:rsidRPr="007075E3" w:rsidRDefault="005C1021" w:rsidP="00AD1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075E3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6534EE">
        <w:rPr>
          <w:rFonts w:ascii="Times New Roman" w:eastAsia="Times New Roman" w:hAnsi="Times New Roman" w:cs="Times New Roman"/>
          <w:sz w:val="24"/>
          <w:szCs w:val="24"/>
          <w:lang w:val="fr-FR"/>
        </w:rPr>
        <w:t>Il</w:t>
      </w:r>
      <w:r w:rsidR="00E4591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comportera une façade de couleur blanche (RAL 9</w:t>
      </w:r>
      <w:r w:rsidR="00374DDE">
        <w:rPr>
          <w:rFonts w:ascii="Times New Roman" w:eastAsia="Times New Roman" w:hAnsi="Times New Roman" w:cs="Times New Roman"/>
          <w:sz w:val="24"/>
          <w:szCs w:val="24"/>
          <w:lang w:val="fr-FR"/>
        </w:rPr>
        <w:t>010)</w:t>
      </w:r>
      <w:r w:rsidR="00280C5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 une façade </w:t>
      </w:r>
      <w:r w:rsidR="002E39BD">
        <w:rPr>
          <w:rFonts w:ascii="Times New Roman" w:eastAsia="Times New Roman" w:hAnsi="Times New Roman" w:cs="Times New Roman"/>
          <w:sz w:val="24"/>
          <w:szCs w:val="24"/>
          <w:lang w:val="fr-FR"/>
        </w:rPr>
        <w:t>Noire</w:t>
      </w:r>
      <w:r w:rsidR="00280C5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EC259C7" w14:textId="39905973" w:rsidR="005C1021" w:rsidRDefault="006534EE" w:rsidP="00AD1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Il</w:t>
      </w:r>
      <w:r w:rsidR="005C102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C1021" w:rsidRPr="00BC4C25">
        <w:rPr>
          <w:rFonts w:ascii="Times New Roman" w:eastAsia="Times New Roman" w:hAnsi="Times New Roman" w:cs="Times New Roman"/>
          <w:sz w:val="24"/>
          <w:szCs w:val="24"/>
          <w:lang w:val="fr-FR"/>
        </w:rPr>
        <w:t>sera équipé en standard d'une pompe de relevage des condensats</w:t>
      </w:r>
      <w:r w:rsidR="0088477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5C1021" w:rsidRPr="00BC4C25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L'unité </w:t>
      </w:r>
      <w:r w:rsidR="00E061F3">
        <w:rPr>
          <w:rFonts w:ascii="Times New Roman" w:eastAsia="Times New Roman" w:hAnsi="Times New Roman" w:cs="Times New Roman"/>
          <w:sz w:val="24"/>
          <w:szCs w:val="24"/>
          <w:lang w:val="fr-FR"/>
        </w:rPr>
        <w:t>pourra</w:t>
      </w:r>
      <w:r w:rsidR="005C1021" w:rsidRPr="00BC4C2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fermer un ou deux volets de manière indépendante afin d'améliorer la diffusion d'air dans les volumes ou en prévision d'un cloisonnement futur.</w:t>
      </w:r>
    </w:p>
    <w:p w14:paraId="73B09798" w14:textId="77777777" w:rsidR="00734996" w:rsidRPr="00734996" w:rsidRDefault="00734996" w:rsidP="00734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06BC89E" w14:textId="0D40DBF5" w:rsidR="00114C85" w:rsidRDefault="00734996" w:rsidP="00734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Limites de fonctionnement :</w:t>
      </w:r>
    </w:p>
    <w:p w14:paraId="70F9DFA1" w14:textId="0D703326" w:rsidR="00734996" w:rsidRDefault="00423044" w:rsidP="0073499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Température d’entrée </w:t>
      </w:r>
      <w:r w:rsidR="000F77B4">
        <w:rPr>
          <w:rFonts w:ascii="Times New Roman" w:eastAsia="Times New Roman" w:hAnsi="Times New Roman" w:cs="Times New Roman"/>
          <w:sz w:val="24"/>
          <w:szCs w:val="24"/>
          <w:lang w:val="fr-FR"/>
        </w:rPr>
        <w:t>d’eau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entre 5 et </w:t>
      </w:r>
      <w:r w:rsidR="000F77B4">
        <w:rPr>
          <w:rFonts w:ascii="Times New Roman" w:eastAsia="Times New Roman" w:hAnsi="Times New Roman" w:cs="Times New Roman"/>
          <w:sz w:val="24"/>
          <w:szCs w:val="24"/>
          <w:lang w:val="fr-FR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°C</w:t>
      </w:r>
    </w:p>
    <w:p w14:paraId="055D1B56" w14:textId="7B783B4C" w:rsidR="00734996" w:rsidRDefault="00153B70" w:rsidP="0073499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Température ambiante : entre 18 et 3</w:t>
      </w:r>
      <w:r w:rsidR="000F77B4"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°C</w:t>
      </w:r>
    </w:p>
    <w:p w14:paraId="59420E07" w14:textId="77777777" w:rsidR="00BB7368" w:rsidRDefault="00BB7368" w:rsidP="00BB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05896D5" w14:textId="77777777" w:rsidR="00BB7368" w:rsidRDefault="00BB7368" w:rsidP="00BB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B96CB65" w14:textId="77777777" w:rsidR="00BB7368" w:rsidRDefault="00BB7368" w:rsidP="00BB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3208269" w14:textId="77777777" w:rsidR="000F77B4" w:rsidRDefault="000F77B4" w:rsidP="00BB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43A73ED" w14:textId="77777777" w:rsidR="002E39BD" w:rsidRDefault="002E39BD" w:rsidP="00BB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4908DD8" w14:textId="77777777" w:rsidR="002E39BD" w:rsidRPr="00BB7368" w:rsidRDefault="002E39BD" w:rsidP="00BB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C3CD039" w14:textId="77777777" w:rsidR="00114C85" w:rsidRPr="008B374E" w:rsidRDefault="00114C85" w:rsidP="00EE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3"/>
        <w:gridCol w:w="1771"/>
        <w:gridCol w:w="1771"/>
        <w:gridCol w:w="1771"/>
        <w:gridCol w:w="1770"/>
      </w:tblGrid>
      <w:tr w:rsidR="002B60CC" w14:paraId="0EC259CD" w14:textId="38F7FB1D" w:rsidTr="00EF598E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259CB" w14:textId="713582FB" w:rsidR="002B60CC" w:rsidRPr="003526C0" w:rsidRDefault="002B60CC" w:rsidP="00E9090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</w:pPr>
            <w:bookmarkStart w:id="0" w:name="_Hlk16498362"/>
            <w:r w:rsidRPr="003526C0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lastRenderedPageBreak/>
              <w:t>Référence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259CC" w14:textId="46D75E29" w:rsidR="002B60CC" w:rsidRPr="003526C0" w:rsidRDefault="002B60CC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FW</w:t>
            </w:r>
            <w:r w:rsidR="00182125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C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0</w:t>
            </w:r>
            <w:r w:rsidR="00D6045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6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234F5" w14:textId="0375FB28" w:rsidR="002B60CC" w:rsidRDefault="003C0AF6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FWF0</w:t>
            </w:r>
            <w:r w:rsidR="00D6045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7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AEAC0" w14:textId="4BFE94E0" w:rsidR="002B60CC" w:rsidRDefault="003C0AF6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FWF0</w:t>
            </w:r>
            <w:r w:rsidR="00D6045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8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94AC0" w14:textId="69D778B1" w:rsidR="002B60CC" w:rsidRDefault="003C0AF6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FWF0</w:t>
            </w:r>
            <w:r w:rsidR="00D60458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fr-FR"/>
              </w:rPr>
              <w:t>9</w:t>
            </w:r>
          </w:p>
        </w:tc>
      </w:tr>
      <w:tr w:rsidR="002B60CC" w14:paraId="0EC259D0" w14:textId="1668853E" w:rsidTr="008514E0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259CE" w14:textId="4215A97B" w:rsidR="002B60CC" w:rsidRPr="003526C0" w:rsidRDefault="002B60CC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526C0">
              <w:rPr>
                <w:rFonts w:ascii="Verdana" w:eastAsia="Times New Roman" w:hAnsi="Verdana" w:cs="Times New Roman"/>
                <w:sz w:val="17"/>
                <w:szCs w:val="17"/>
              </w:rPr>
              <w:t>Puissance fr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oide</w:t>
            </w:r>
            <w:r w:rsidR="00EF598E">
              <w:rPr>
                <w:rFonts w:ascii="Verdana" w:eastAsia="Times New Roman" w:hAnsi="Verdana" w:cs="Times New Roman"/>
                <w:sz w:val="17"/>
                <w:szCs w:val="17"/>
              </w:rPr>
              <w:t xml:space="preserve"> max</w:t>
            </w:r>
            <w:r w:rsidRPr="003526C0">
              <w:rPr>
                <w:rFonts w:ascii="Verdana" w:eastAsia="Times New Roman" w:hAnsi="Verdana" w:cs="Times New Roman"/>
                <w:sz w:val="17"/>
                <w:szCs w:val="17"/>
              </w:rPr>
              <w:t xml:space="preserve"> (kW)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CF" w14:textId="6D10CD60" w:rsidR="002B60CC" w:rsidRPr="00C26BE2" w:rsidRDefault="00593B35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6.30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64481" w14:textId="19C021B5" w:rsidR="002B60CC" w:rsidRPr="00C26BE2" w:rsidRDefault="00593B35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7.50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49AB4" w14:textId="75987236" w:rsidR="002B60CC" w:rsidRPr="00C26BE2" w:rsidRDefault="00593B35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8.70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C5CA3" w14:textId="5A1C6674" w:rsidR="002B60CC" w:rsidRPr="00C26BE2" w:rsidRDefault="00593B35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9.70</w:t>
            </w:r>
          </w:p>
        </w:tc>
      </w:tr>
      <w:tr w:rsidR="002B60CC" w:rsidRPr="00EF598E" w14:paraId="4F042B97" w14:textId="3723CB81" w:rsidTr="00EF598E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65C58" w14:textId="013EFC9B" w:rsidR="002B60CC" w:rsidRPr="00EF598E" w:rsidRDefault="002B60CC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 w:rsidRPr="00EF598E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Puissance chaude</w:t>
            </w:r>
            <w:r w:rsidR="00EF598E" w:rsidRPr="00EF598E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 xml:space="preserve"> max</w:t>
            </w:r>
            <w:r w:rsidRPr="00EF598E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 xml:space="preserve"> – 2 tubes (kW)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1A217" w14:textId="06DA3F5A" w:rsidR="002B60CC" w:rsidRPr="00C26BE2" w:rsidRDefault="00593B35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6.80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89457" w14:textId="63FBE8CB" w:rsidR="002B60CC" w:rsidRPr="00C26BE2" w:rsidRDefault="00686499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8.10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B9A41" w14:textId="29B80820" w:rsidR="002B60CC" w:rsidRPr="00C26BE2" w:rsidRDefault="00686499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9.50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EB01" w14:textId="40C3CA5C" w:rsidR="002B60CC" w:rsidRPr="00C26BE2" w:rsidRDefault="00686499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10.70</w:t>
            </w:r>
          </w:p>
        </w:tc>
      </w:tr>
      <w:tr w:rsidR="002B60CC" w14:paraId="0EC259D3" w14:textId="44D6F88F" w:rsidTr="00E939F0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259D1" w14:textId="66DC2489" w:rsidR="002B60CC" w:rsidRPr="00EF598E" w:rsidRDefault="002B60CC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 w:rsidRPr="00EF598E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Puissance chaude</w:t>
            </w:r>
            <w:r w:rsidR="00EF598E" w:rsidRPr="00EF598E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 xml:space="preserve"> max</w:t>
            </w:r>
            <w:r w:rsidRPr="00EF598E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 xml:space="preserve"> – 4 tubes (kW)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D2" w14:textId="77E293A1" w:rsidR="002B60CC" w:rsidRPr="00784315" w:rsidRDefault="00686499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7.50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27B43" w14:textId="259C73B7" w:rsidR="002B60CC" w:rsidRPr="00784315" w:rsidRDefault="00686499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8.80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FDC7" w14:textId="7752F986" w:rsidR="002B60CC" w:rsidRPr="00784315" w:rsidRDefault="00686499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10.20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A5527" w14:textId="1D4FBBC0" w:rsidR="002B60CC" w:rsidRPr="00784315" w:rsidRDefault="00686499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15.50</w:t>
            </w:r>
          </w:p>
        </w:tc>
      </w:tr>
      <w:tr w:rsidR="002B60CC" w14:paraId="0EC259D6" w14:textId="26606DC1" w:rsidTr="00EF598E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D4" w14:textId="6192E86F" w:rsidR="002B60CC" w:rsidRPr="009859C7" w:rsidRDefault="002B60CC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 w:rsidRPr="009859C7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Puissance absorbée (W)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D5" w14:textId="4A445131" w:rsidR="002B60CC" w:rsidRPr="00991528" w:rsidRDefault="007E3C24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45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0D798" w14:textId="7026CB9A" w:rsidR="002B60CC" w:rsidRPr="00991528" w:rsidRDefault="007E3C24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70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1D74A" w14:textId="0AA603A5" w:rsidR="002B60CC" w:rsidRPr="00991528" w:rsidRDefault="007E3C24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104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F525D" w14:textId="5B5F7440" w:rsidR="002B60CC" w:rsidRPr="00991528" w:rsidRDefault="007E3C24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167</w:t>
            </w:r>
          </w:p>
        </w:tc>
      </w:tr>
      <w:tr w:rsidR="002B60CC" w:rsidRPr="003526C0" w14:paraId="0EC259E2" w14:textId="2B35903B" w:rsidTr="00EF598E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E0" w14:textId="77777777" w:rsidR="002B60CC" w:rsidRPr="003526C0" w:rsidRDefault="002B60CC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 w:rsidRPr="003526C0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Débit d’air (m³/h)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E1" w14:textId="1FC15520" w:rsidR="002B60CC" w:rsidRPr="00AA43B6" w:rsidRDefault="007E3C24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1080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5BBD2" w14:textId="57CDDDAE" w:rsidR="002B60CC" w:rsidRPr="00AA43B6" w:rsidRDefault="007E3C24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1336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E3498" w14:textId="6BA2970B" w:rsidR="002B60CC" w:rsidRPr="00AA43B6" w:rsidRDefault="0088716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1615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AE77F" w14:textId="2A938585" w:rsidR="002B60CC" w:rsidRPr="00AA43B6" w:rsidRDefault="0088716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1881</w:t>
            </w:r>
          </w:p>
        </w:tc>
      </w:tr>
      <w:tr w:rsidR="002B60CC" w:rsidRPr="003526C0" w14:paraId="0EC259E5" w14:textId="19E92C38" w:rsidTr="00EF598E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E3" w14:textId="77777777" w:rsidR="002B60CC" w:rsidRPr="003526C0" w:rsidRDefault="002B60CC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 w:rsidRPr="003526C0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Niveau de Pression sonore dB(A)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E4" w14:textId="0C2C8306" w:rsidR="002B60CC" w:rsidRPr="00F630AB" w:rsidRDefault="0088716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33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D948C" w14:textId="15E90A4B" w:rsidR="002B60CC" w:rsidRPr="00F630AB" w:rsidRDefault="00484D0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39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BCB37" w14:textId="7173A432" w:rsidR="002B60CC" w:rsidRPr="00F630AB" w:rsidRDefault="00484D0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43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21BEA" w14:textId="47013D04" w:rsidR="002B60CC" w:rsidRPr="00F630AB" w:rsidRDefault="00484D0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48</w:t>
            </w:r>
          </w:p>
        </w:tc>
      </w:tr>
      <w:tr w:rsidR="002B60CC" w:rsidRPr="003526C0" w14:paraId="0EC259E8" w14:textId="2E8B849A" w:rsidTr="00EF598E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E6" w14:textId="77777777" w:rsidR="002B60CC" w:rsidRPr="003526C0" w:rsidRDefault="002B60CC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 w:rsidRPr="003526C0"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  <w:t>Niveau de Puissance sonore dB(A)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E7" w14:textId="77491CE0" w:rsidR="002B60CC" w:rsidRPr="00F630AB" w:rsidRDefault="00484D0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46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AE955" w14:textId="71033F73" w:rsidR="002B60CC" w:rsidRPr="00F630AB" w:rsidRDefault="00484D0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52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DEE20" w14:textId="6366C90F" w:rsidR="002B60CC" w:rsidRPr="00F630AB" w:rsidRDefault="00484D0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56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AD6FF" w14:textId="6C02CF9A" w:rsidR="002B60CC" w:rsidRPr="00F630AB" w:rsidRDefault="00484D01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61</w:t>
            </w:r>
          </w:p>
        </w:tc>
      </w:tr>
      <w:tr w:rsidR="000F165B" w:rsidRPr="003526C0" w14:paraId="0EC259EB" w14:textId="3E9D9D9C" w:rsidTr="00EF598E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E9" w14:textId="77777777" w:rsidR="000F165B" w:rsidRPr="003526C0" w:rsidRDefault="000F165B" w:rsidP="000F165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proofErr w:type="spellStart"/>
            <w:r w:rsidRPr="003526C0">
              <w:rPr>
                <w:rFonts w:ascii="Verdana" w:eastAsia="Times New Roman" w:hAnsi="Verdana" w:cs="Times New Roman"/>
                <w:sz w:val="17"/>
                <w:szCs w:val="17"/>
              </w:rPr>
              <w:t>Encombrement</w:t>
            </w:r>
            <w:proofErr w:type="spellEnd"/>
            <w:r w:rsidRPr="003526C0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proofErr w:type="spellStart"/>
            <w:r w:rsidRPr="003526C0">
              <w:rPr>
                <w:rFonts w:ascii="Verdana" w:eastAsia="Times New Roman" w:hAnsi="Verdana" w:cs="Times New Roman"/>
                <w:sz w:val="17"/>
                <w:szCs w:val="17"/>
              </w:rPr>
              <w:t>HxLxP</w:t>
            </w:r>
            <w:proofErr w:type="spellEnd"/>
            <w:r w:rsidRPr="003526C0">
              <w:rPr>
                <w:rFonts w:ascii="Verdana" w:eastAsia="Times New Roman" w:hAnsi="Verdana" w:cs="Times New Roman"/>
                <w:sz w:val="17"/>
                <w:szCs w:val="17"/>
              </w:rPr>
              <w:t xml:space="preserve"> (mm)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EA" w14:textId="7EE4944D" w:rsidR="000F165B" w:rsidRPr="00085FE6" w:rsidRDefault="00D41437" w:rsidP="000F165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87</w:t>
            </w: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x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837</w:t>
            </w: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x</w:t>
            </w:r>
            <w:r w:rsidR="001018BB">
              <w:rPr>
                <w:rFonts w:ascii="Verdana" w:eastAsia="Times New Roman" w:hAnsi="Verdana" w:cs="Times New Roman"/>
                <w:sz w:val="17"/>
                <w:szCs w:val="17"/>
              </w:rPr>
              <w:t>837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31DF8" w14:textId="5508696B" w:rsidR="000F165B" w:rsidRPr="00085FE6" w:rsidRDefault="001018BB" w:rsidP="000F165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87</w:t>
            </w: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x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837</w:t>
            </w: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x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837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EC02" w14:textId="11C6FAF6" w:rsidR="000F165B" w:rsidRPr="00085FE6" w:rsidRDefault="001018BB" w:rsidP="000F165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87</w:t>
            </w: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x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837</w:t>
            </w: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x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837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43FD7" w14:textId="38CB109C" w:rsidR="000F165B" w:rsidRPr="00085FE6" w:rsidRDefault="001018BB" w:rsidP="000F165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87</w:t>
            </w: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x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837</w:t>
            </w:r>
            <w:r w:rsidRPr="00085FE6">
              <w:rPr>
                <w:rFonts w:ascii="Verdana" w:eastAsia="Times New Roman" w:hAnsi="Verdana" w:cs="Times New Roman"/>
                <w:sz w:val="17"/>
                <w:szCs w:val="17"/>
              </w:rPr>
              <w:t>x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837</w:t>
            </w:r>
          </w:p>
        </w:tc>
      </w:tr>
      <w:tr w:rsidR="002B60CC" w:rsidRPr="003526C0" w14:paraId="0EC259F1" w14:textId="0BAAF9F2" w:rsidTr="00EF598E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EF" w14:textId="77777777" w:rsidR="002B60CC" w:rsidRPr="003526C0" w:rsidRDefault="002B60CC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val="fr-FR"/>
              </w:rPr>
            </w:pPr>
            <w:r w:rsidRPr="003526C0">
              <w:rPr>
                <w:rFonts w:ascii="Verdana" w:eastAsia="Times New Roman" w:hAnsi="Verdana" w:cs="Times New Roman"/>
                <w:sz w:val="17"/>
                <w:szCs w:val="17"/>
              </w:rPr>
              <w:t>Poids de l’unité (kg)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259F0" w14:textId="1697AF82" w:rsidR="002B60CC" w:rsidRPr="00784315" w:rsidRDefault="002A01FA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27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28DD4" w14:textId="693E4979" w:rsidR="002B60CC" w:rsidRPr="00784315" w:rsidRDefault="002A01FA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27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64F5C" w14:textId="4B7A2F58" w:rsidR="002B60CC" w:rsidRPr="00784315" w:rsidRDefault="002A01FA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27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37D2D" w14:textId="30FB40C2" w:rsidR="002B60CC" w:rsidRPr="00784315" w:rsidRDefault="002A01FA" w:rsidP="003C0A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27</w:t>
            </w:r>
          </w:p>
        </w:tc>
      </w:tr>
    </w:tbl>
    <w:bookmarkEnd w:id="0"/>
    <w:p w14:paraId="0EC259F3" w14:textId="281EFC18" w:rsidR="005C1021" w:rsidRDefault="005C1021" w:rsidP="00EE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val="fr-FR"/>
        </w:rPr>
      </w:pPr>
      <w:r w:rsidRPr="00962F19">
        <w:rPr>
          <w:rFonts w:ascii="Times New Roman" w:eastAsia="Times New Roman" w:hAnsi="Times New Roman" w:cs="Times New Roman"/>
          <w:sz w:val="20"/>
          <w:szCs w:val="24"/>
          <w:u w:val="single"/>
          <w:lang w:val="fr-FR"/>
        </w:rPr>
        <w:t>Conditions de mesures :</w:t>
      </w:r>
      <w:r w:rsidRPr="00962F19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962F19">
        <w:rPr>
          <w:rFonts w:ascii="Times New Roman" w:eastAsia="Times New Roman" w:hAnsi="Times New Roman" w:cs="Times New Roman"/>
          <w:sz w:val="20"/>
          <w:szCs w:val="24"/>
          <w:lang w:val="fr-FR"/>
        </w:rPr>
        <w:t xml:space="preserve">ETE: 19°CBH/27°CBS intérieur, </w:t>
      </w:r>
      <w:r w:rsidR="002B1EBD" w:rsidRPr="00962F19">
        <w:rPr>
          <w:rFonts w:ascii="Times New Roman" w:eastAsia="Times New Roman" w:hAnsi="Times New Roman" w:cs="Times New Roman"/>
          <w:sz w:val="20"/>
          <w:szCs w:val="24"/>
          <w:lang w:val="fr-FR"/>
        </w:rPr>
        <w:t>avec régime 7/12°C</w:t>
      </w:r>
      <w:r w:rsidRPr="00962F19">
        <w:rPr>
          <w:rFonts w:ascii="Times New Roman" w:eastAsia="Times New Roman" w:hAnsi="Times New Roman" w:cs="Times New Roman"/>
          <w:sz w:val="20"/>
          <w:szCs w:val="24"/>
          <w:lang w:val="fr-FR"/>
        </w:rPr>
        <w:t xml:space="preserve"> </w:t>
      </w:r>
      <w:r w:rsidRPr="00962F19">
        <w:rPr>
          <w:rFonts w:ascii="Times New Roman" w:eastAsia="Times New Roman" w:hAnsi="Times New Roman" w:cs="Times New Roman"/>
          <w:sz w:val="20"/>
          <w:szCs w:val="24"/>
          <w:lang w:val="fr-FR"/>
        </w:rPr>
        <w:br/>
        <w:t xml:space="preserve">HIVER: 20°CBS intérieur, </w:t>
      </w:r>
      <w:r w:rsidR="002B1EBD" w:rsidRPr="00962F19">
        <w:rPr>
          <w:rFonts w:ascii="Times New Roman" w:eastAsia="Times New Roman" w:hAnsi="Times New Roman" w:cs="Times New Roman"/>
          <w:sz w:val="20"/>
          <w:szCs w:val="24"/>
          <w:lang w:val="fr-FR"/>
        </w:rPr>
        <w:t>15</w:t>
      </w:r>
      <w:r w:rsidRPr="00962F19">
        <w:rPr>
          <w:rFonts w:ascii="Times New Roman" w:eastAsia="Times New Roman" w:hAnsi="Times New Roman" w:cs="Times New Roman"/>
          <w:sz w:val="20"/>
          <w:szCs w:val="24"/>
          <w:lang w:val="fr-FR"/>
        </w:rPr>
        <w:t xml:space="preserve">°CBS </w:t>
      </w:r>
      <w:r w:rsidR="002B1EBD" w:rsidRPr="00962F19">
        <w:rPr>
          <w:rFonts w:ascii="Times New Roman" w:eastAsia="Times New Roman" w:hAnsi="Times New Roman" w:cs="Times New Roman"/>
          <w:sz w:val="20"/>
          <w:szCs w:val="24"/>
          <w:lang w:val="fr-FR"/>
        </w:rPr>
        <w:t xml:space="preserve"> avec régime 40/45°C (2 tubes) et 65/55°C (4 tubes)</w:t>
      </w:r>
    </w:p>
    <w:p w14:paraId="6854FB88" w14:textId="6412D094" w:rsidR="00971B45" w:rsidRPr="00C260EE" w:rsidRDefault="00971B45" w:rsidP="0097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</w:pPr>
      <w:r w:rsidRPr="00C260EE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Options :</w:t>
      </w:r>
    </w:p>
    <w:p w14:paraId="50C6E0C6" w14:textId="7BE79237" w:rsidR="00971B45" w:rsidRDefault="001777EE" w:rsidP="00C2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besoins, l’unité terminale dispose en accessoires </w:t>
      </w:r>
      <w:r w:rsidR="00C260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 vannes de type 230V TOR (2 ou 3 voies), </w:t>
      </w:r>
      <w:r w:rsidR="00B4377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montées ou </w:t>
      </w:r>
      <w:r w:rsidR="00C260EE">
        <w:rPr>
          <w:rFonts w:ascii="Times New Roman" w:eastAsia="Times New Roman" w:hAnsi="Times New Roman" w:cs="Times New Roman"/>
          <w:sz w:val="24"/>
          <w:szCs w:val="24"/>
          <w:lang w:val="fr-FR"/>
        </w:rPr>
        <w:t>non montées d’usine sur l’unité.</w:t>
      </w:r>
    </w:p>
    <w:p w14:paraId="6E4C385F" w14:textId="77777777" w:rsidR="00C260EE" w:rsidRPr="00962F19" w:rsidRDefault="00C260EE" w:rsidP="00C2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240D5E2" w14:textId="1F07465B" w:rsidR="00EE27AB" w:rsidRDefault="005C1021" w:rsidP="00EE27A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</w:pPr>
      <w:r w:rsidRPr="00B26943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 xml:space="preserve">3 - </w:t>
      </w:r>
      <w:r w:rsidR="00EE27AB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>RACCORDEMENT</w:t>
      </w:r>
      <w:r w:rsidRPr="00B26943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 xml:space="preserve"> ELECTRIQUE</w:t>
      </w:r>
      <w:r w:rsidRPr="00DF2DFD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br/>
      </w:r>
    </w:p>
    <w:p w14:paraId="0EC259F5" w14:textId="04830C93" w:rsidR="005C1021" w:rsidRPr="00962F19" w:rsidRDefault="00962F19" w:rsidP="00EE27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962F19">
        <w:rPr>
          <w:rFonts w:ascii="Times New Roman" w:eastAsia="Times New Roman" w:hAnsi="Times New Roman" w:cs="Times New Roman"/>
          <w:sz w:val="24"/>
          <w:szCs w:val="24"/>
          <w:lang w:val="fr-FR"/>
        </w:rPr>
        <w:t>L’unité terminale</w:t>
      </w:r>
      <w:r w:rsidR="005C1021" w:rsidRPr="00962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sera alimentée en monophasé 230V/1 phase/50Hz. Elle sera protégée par un disjoncteur différentiel de calibre adapté.</w:t>
      </w:r>
    </w:p>
    <w:p w14:paraId="0EC259F6" w14:textId="2C996801" w:rsidR="005C1021" w:rsidRPr="00B26943" w:rsidRDefault="005C1021" w:rsidP="005C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</w:pPr>
      <w:r w:rsidRPr="00B26943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 xml:space="preserve">4 </w:t>
      </w:r>
      <w:r w:rsidR="00AB2A3D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>–</w:t>
      </w:r>
      <w:r w:rsidRPr="00B26943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 xml:space="preserve"> REGULATION</w:t>
      </w:r>
      <w:r w:rsidR="00AB2A3D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 xml:space="preserve"> </w:t>
      </w:r>
    </w:p>
    <w:p w14:paraId="53D90A3A" w14:textId="33B523E1" w:rsidR="00355C53" w:rsidRDefault="005C1021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B2A3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L'unité </w:t>
      </w:r>
      <w:r w:rsidR="00D333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terminale est prévue pour fonctionner en open </w:t>
      </w:r>
      <w:r w:rsidR="00110584">
        <w:rPr>
          <w:rFonts w:ascii="Times New Roman" w:eastAsia="Times New Roman" w:hAnsi="Times New Roman" w:cs="Times New Roman"/>
          <w:sz w:val="24"/>
          <w:szCs w:val="24"/>
          <w:lang w:val="fr-FR"/>
        </w:rPr>
        <w:t>contrôle, avec l’ensemble des régulations disponibles sur le marché</w:t>
      </w:r>
      <w:r w:rsidR="003A522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type 230V / 0-10V</w:t>
      </w:r>
    </w:p>
    <w:p w14:paraId="0576EE4D" w14:textId="77777777" w:rsidR="008D2F49" w:rsidRDefault="008D2F49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DC76234" w14:textId="77777777" w:rsidR="00EA2525" w:rsidRDefault="00EA2525" w:rsidP="00EA2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Elle pourra également être régulée avec les solutions de régulation DAIKIN suivantes :</w:t>
      </w:r>
    </w:p>
    <w:p w14:paraId="6936E5D1" w14:textId="77777777" w:rsidR="00F51833" w:rsidRDefault="00F5183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86C09BD" w14:textId="3B313F4F" w:rsidR="00F51833" w:rsidRPr="00A230E4" w:rsidRDefault="0081707D" w:rsidP="00817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0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DE2199" wp14:editId="740177A8">
            <wp:extent cx="1078744" cy="648251"/>
            <wp:effectExtent l="0" t="0" r="7620" b="0"/>
            <wp:docPr id="73" name="Image 72" descr="Une image contenant Appareils électroniques, cercle, capture d’écran, contrô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94119BDD-C820-346A-965C-13212AA43C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2" descr="Une image contenant Appareils électroniques, cercle, capture d’écran, contrôle&#10;&#10;Description générée automatiquement">
                      <a:extLst>
                        <a:ext uri="{FF2B5EF4-FFF2-40B4-BE49-F238E27FC236}">
                          <a16:creationId xmlns:a16="http://schemas.microsoft.com/office/drawing/2014/main" id="{94119BDD-C820-346A-965C-13212AA43C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36" cy="6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170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665EB7" wp14:editId="3D5B5610">
            <wp:extent cx="626250" cy="890799"/>
            <wp:effectExtent l="0" t="0" r="2540" b="5080"/>
            <wp:docPr id="70" name="Image 69" descr="Une image contenant texte, horloge, Horloge numér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66DC82B-6130-B04F-8AC8-70E0A81A5D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69" descr="Une image contenant texte, horloge, Horloge numérique&#10;&#10;Description générée automatiquement">
                      <a:extLst>
                        <a:ext uri="{FF2B5EF4-FFF2-40B4-BE49-F238E27FC236}">
                          <a16:creationId xmlns:a16="http://schemas.microsoft.com/office/drawing/2014/main" id="{766DC82B-6130-B04F-8AC8-70E0A81A5D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27" cy="89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0E4">
        <w:rPr>
          <w:rFonts w:ascii="Times New Roman" w:eastAsia="Times New Roman" w:hAnsi="Times New Roman" w:cs="Times New Roman"/>
          <w:sz w:val="24"/>
          <w:szCs w:val="24"/>
        </w:rPr>
        <w:tab/>
      </w:r>
      <w:r w:rsidR="004A3AD0">
        <w:rPr>
          <w:noProof/>
        </w:rPr>
        <w:drawing>
          <wp:inline distT="0" distB="0" distL="0" distR="0" wp14:anchorId="0BA40897" wp14:editId="2EEA2FAB">
            <wp:extent cx="723270" cy="631948"/>
            <wp:effectExtent l="0" t="0" r="0" b="0"/>
            <wp:docPr id="872519040" name="drawing" descr="Une image contenant texte, capture d’écran, nombre, comp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19040" name="drawing" descr="Une image contenant texte, capture d’écran, nombre, compteur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70" cy="63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0E4">
        <w:rPr>
          <w:rFonts w:ascii="Times New Roman" w:eastAsia="Times New Roman" w:hAnsi="Times New Roman" w:cs="Times New Roman"/>
          <w:sz w:val="24"/>
          <w:szCs w:val="24"/>
        </w:rPr>
        <w:tab/>
      </w:r>
      <w:r w:rsidR="0050271D" w:rsidRPr="00A230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0271D">
        <w:rPr>
          <w:noProof/>
        </w:rPr>
        <w:drawing>
          <wp:inline distT="0" distB="0" distL="0" distR="0" wp14:anchorId="0D06A712" wp14:editId="534404A7">
            <wp:extent cx="754279" cy="681423"/>
            <wp:effectExtent l="0" t="0" r="0" b="0"/>
            <wp:docPr id="1946880845" name="drawing" descr="Une image contenant texte, Appareils électroniques, Appareil électronique, multimédia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80845" name="drawing" descr="Une image contenant texte, Appareils électroniques, Appareil électronique, multimédia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79" cy="68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F492E" w14:textId="56C7EE5A" w:rsidR="00F51833" w:rsidRPr="004A3AD0" w:rsidRDefault="0081707D" w:rsidP="00817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A3A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3AD0" w:rsidRPr="004A3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A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3AD0">
        <w:rPr>
          <w:rFonts w:ascii="Times New Roman" w:eastAsia="Times New Roman" w:hAnsi="Times New Roman" w:cs="Times New Roman"/>
          <w:sz w:val="24"/>
          <w:szCs w:val="24"/>
        </w:rPr>
        <w:t xml:space="preserve">  FWEC</w:t>
      </w:r>
      <w:r w:rsidR="003D5CC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A3AD0">
        <w:rPr>
          <w:rFonts w:ascii="Times New Roman" w:eastAsia="Times New Roman" w:hAnsi="Times New Roman" w:cs="Times New Roman"/>
          <w:sz w:val="24"/>
          <w:szCs w:val="24"/>
        </w:rPr>
        <w:tab/>
      </w:r>
      <w:r w:rsidR="004A3A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A3AD0">
        <w:rPr>
          <w:rFonts w:ascii="Times New Roman" w:eastAsia="Times New Roman" w:hAnsi="Times New Roman" w:cs="Times New Roman"/>
          <w:sz w:val="24"/>
          <w:szCs w:val="24"/>
        </w:rPr>
        <w:t>FWEC-A</w:t>
      </w:r>
      <w:r w:rsidRPr="004A3A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50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AD0">
        <w:rPr>
          <w:rFonts w:ascii="Times New Roman" w:eastAsia="Times New Roman" w:hAnsi="Times New Roman" w:cs="Times New Roman"/>
          <w:sz w:val="24"/>
          <w:szCs w:val="24"/>
        </w:rPr>
        <w:t>FWE</w:t>
      </w:r>
      <w:r w:rsidR="004A3AD0" w:rsidRPr="004A3AD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3AD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3AD0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4A3AD0" w:rsidRPr="004A3AD0">
        <w:rPr>
          <w:rFonts w:ascii="Times New Roman" w:eastAsia="Times New Roman" w:hAnsi="Times New Roman" w:cs="Times New Roman"/>
          <w:sz w:val="24"/>
          <w:szCs w:val="24"/>
        </w:rPr>
        <w:t>SHINKA</w:t>
      </w:r>
      <w:r w:rsidRPr="004A3AD0">
        <w:rPr>
          <w:rFonts w:ascii="Times New Roman" w:eastAsia="Times New Roman" w:hAnsi="Times New Roman" w:cs="Times New Roman"/>
          <w:sz w:val="24"/>
          <w:szCs w:val="24"/>
        </w:rPr>
        <w:t>TOUCH</w:t>
      </w:r>
    </w:p>
    <w:p w14:paraId="5B0CC64A" w14:textId="77777777" w:rsidR="00F51833" w:rsidRPr="004A3AD0" w:rsidRDefault="00F5183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3F6E4" w14:textId="38C8E42E" w:rsidR="00351276" w:rsidRDefault="005D3A47" w:rsidP="00351276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Régulation simplifiée </w:t>
      </w:r>
      <w:r w:rsidRPr="00D76DE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FWEC</w:t>
      </w:r>
      <w:r w:rsidR="003D5CC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10</w:t>
      </w:r>
      <w:r w:rsid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, qui permet de gérer</w:t>
      </w:r>
      <w:r w:rsidR="00086253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705D6890" w14:textId="77777777" w:rsidR="00B20FBB" w:rsidRPr="00B20FBB" w:rsidRDefault="00B20FBB" w:rsidP="00B20FBB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B20FBB">
        <w:rPr>
          <w:rFonts w:ascii="Times New Roman" w:eastAsia="Times New Roman" w:hAnsi="Times New Roman" w:cs="Times New Roman"/>
          <w:sz w:val="24"/>
          <w:szCs w:val="24"/>
          <w:lang w:val="fr-FR"/>
        </w:rPr>
        <w:t>Modes</w:t>
      </w:r>
    </w:p>
    <w:p w14:paraId="4A8145F6" w14:textId="6CEA4E65" w:rsidR="00B20FBB" w:rsidRPr="00B20FBB" w:rsidRDefault="00B20FBB" w:rsidP="00B20FBB">
      <w:pPr>
        <w:pStyle w:val="Paragraphedeliste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B20FBB">
        <w:rPr>
          <w:rFonts w:ascii="Times New Roman" w:eastAsia="Times New Roman" w:hAnsi="Times New Roman" w:cs="Times New Roman"/>
          <w:sz w:val="24"/>
          <w:szCs w:val="24"/>
          <w:lang w:val="fr-FR"/>
        </w:rPr>
        <w:t>Consignes d’ambiance</w:t>
      </w:r>
    </w:p>
    <w:p w14:paraId="50036CF6" w14:textId="6DF79BE1" w:rsidR="00F51833" w:rsidRDefault="00B20FBB" w:rsidP="00F51833">
      <w:pPr>
        <w:pStyle w:val="Paragraphedeliste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B20FBB">
        <w:rPr>
          <w:rFonts w:ascii="Times New Roman" w:eastAsia="Times New Roman" w:hAnsi="Times New Roman" w:cs="Times New Roman"/>
          <w:sz w:val="24"/>
          <w:szCs w:val="24"/>
          <w:lang w:val="fr-FR"/>
        </w:rPr>
        <w:t>Vitesses de ventilation</w:t>
      </w:r>
    </w:p>
    <w:p w14:paraId="31903B4D" w14:textId="77777777" w:rsidR="00F51833" w:rsidRDefault="00F51833" w:rsidP="00F51833">
      <w:pPr>
        <w:pStyle w:val="Paragraphedeliste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3D39390" w14:textId="77777777" w:rsidR="0081707D" w:rsidRPr="00F51833" w:rsidRDefault="0081707D" w:rsidP="00F51833">
      <w:pPr>
        <w:pStyle w:val="Paragraphedeliste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0171E3A" w14:textId="3F241864" w:rsidR="005D3A47" w:rsidRDefault="005D3A47" w:rsidP="00351276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Régulation de base </w:t>
      </w:r>
      <w:r w:rsidRPr="00D76DE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FWEC-A</w:t>
      </w:r>
      <w:r w:rsidR="00086253">
        <w:rPr>
          <w:rFonts w:ascii="Times New Roman" w:eastAsia="Times New Roman" w:hAnsi="Times New Roman" w:cs="Times New Roman"/>
          <w:sz w:val="24"/>
          <w:szCs w:val="24"/>
          <w:lang w:val="fr-FR"/>
        </w:rPr>
        <w:t>, qui permet de gérer :</w:t>
      </w:r>
    </w:p>
    <w:p w14:paraId="33DABE43" w14:textId="26AB5BDD" w:rsidR="00D76DE8" w:rsidRPr="00D76DE8" w:rsidRDefault="00D76DE8" w:rsidP="00D76DE8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D76DE8">
        <w:rPr>
          <w:rFonts w:ascii="Times New Roman" w:eastAsia="Times New Roman" w:hAnsi="Times New Roman" w:cs="Times New Roman"/>
          <w:sz w:val="24"/>
          <w:szCs w:val="24"/>
          <w:lang w:val="fr-FR"/>
        </w:rPr>
        <w:t>3 niveaux de fonctions</w:t>
      </w:r>
    </w:p>
    <w:p w14:paraId="69C1D6FF" w14:textId="0E65A9CC" w:rsidR="00D76DE8" w:rsidRPr="00D76DE8" w:rsidRDefault="00D76DE8" w:rsidP="00D76DE8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D76DE8">
        <w:rPr>
          <w:rFonts w:ascii="Times New Roman" w:eastAsia="Times New Roman" w:hAnsi="Times New Roman" w:cs="Times New Roman"/>
          <w:sz w:val="24"/>
          <w:szCs w:val="24"/>
          <w:lang w:val="fr-FR"/>
        </w:rPr>
        <w:t>Moteur AC ou BLDC</w:t>
      </w:r>
    </w:p>
    <w:p w14:paraId="4C61D97D" w14:textId="57993AB5" w:rsidR="00D76DE8" w:rsidRPr="00D76DE8" w:rsidRDefault="00D76DE8" w:rsidP="00D76DE8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D76DE8">
        <w:rPr>
          <w:rFonts w:ascii="Times New Roman" w:eastAsia="Times New Roman" w:hAnsi="Times New Roman" w:cs="Times New Roman"/>
          <w:sz w:val="24"/>
          <w:szCs w:val="24"/>
          <w:lang w:val="fr-FR"/>
        </w:rPr>
        <w:t>Modes (manuel ou auto)</w:t>
      </w:r>
    </w:p>
    <w:p w14:paraId="60E17CFB" w14:textId="171B3CBC" w:rsidR="00D76DE8" w:rsidRPr="00D76DE8" w:rsidRDefault="00D76DE8" w:rsidP="00D76DE8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D76DE8">
        <w:rPr>
          <w:rFonts w:ascii="Times New Roman" w:eastAsia="Times New Roman" w:hAnsi="Times New Roman" w:cs="Times New Roman"/>
          <w:sz w:val="24"/>
          <w:szCs w:val="24"/>
          <w:lang w:val="fr-FR"/>
        </w:rPr>
        <w:t>Consignes d’ambiance</w:t>
      </w:r>
    </w:p>
    <w:p w14:paraId="45848A97" w14:textId="036A6DC0" w:rsidR="00D76DE8" w:rsidRPr="00D76DE8" w:rsidRDefault="00D76DE8" w:rsidP="00D76DE8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D76DE8">
        <w:rPr>
          <w:rFonts w:ascii="Times New Roman" w:eastAsia="Times New Roman" w:hAnsi="Times New Roman" w:cs="Times New Roman"/>
          <w:sz w:val="24"/>
          <w:szCs w:val="24"/>
          <w:lang w:val="fr-FR"/>
        </w:rPr>
        <w:t>Batterie électrique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(si présent)</w:t>
      </w:r>
    </w:p>
    <w:p w14:paraId="08C5A1CB" w14:textId="2CF33314" w:rsidR="00D76DE8" w:rsidRPr="00D76DE8" w:rsidRDefault="00D76DE8" w:rsidP="00D76DE8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D76D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Horloge hebdomadaire </w:t>
      </w:r>
    </w:p>
    <w:p w14:paraId="20DCA18B" w14:textId="2B66E2BA" w:rsidR="00D76DE8" w:rsidRPr="00D76DE8" w:rsidRDefault="00D76DE8" w:rsidP="00D76DE8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D76DE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Maitre/esclave </w:t>
      </w:r>
    </w:p>
    <w:p w14:paraId="3EF70BB3" w14:textId="10C8A4DB" w:rsidR="00CD3ADB" w:rsidRDefault="00D76DE8" w:rsidP="00F51833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D76DE8">
        <w:rPr>
          <w:rFonts w:ascii="Times New Roman" w:eastAsia="Times New Roman" w:hAnsi="Times New Roman" w:cs="Times New Roman"/>
          <w:sz w:val="24"/>
          <w:szCs w:val="24"/>
          <w:lang w:val="fr-FR"/>
        </w:rPr>
        <w:t>ModBus RS485</w:t>
      </w:r>
    </w:p>
    <w:p w14:paraId="5C342530" w14:textId="77777777" w:rsidR="0081707D" w:rsidRPr="0081707D" w:rsidRDefault="0081707D" w:rsidP="00817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CDC3BD8" w14:textId="0DF0150A" w:rsidR="005D3A47" w:rsidRPr="00D76DE8" w:rsidRDefault="008D2F49" w:rsidP="00351276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Régulation avancée </w:t>
      </w:r>
      <w:r w:rsidRPr="00D76DE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FWE</w:t>
      </w:r>
      <w:r w:rsidR="004A3AD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</w:t>
      </w:r>
      <w:r w:rsidRPr="00D76DE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</w:t>
      </w:r>
      <w:r w:rsidR="00086253">
        <w:rPr>
          <w:rFonts w:ascii="Times New Roman" w:eastAsia="Times New Roman" w:hAnsi="Times New Roman" w:cs="Times New Roman"/>
          <w:sz w:val="24"/>
          <w:szCs w:val="24"/>
          <w:lang w:val="fr-FR"/>
        </w:rPr>
        <w:t>, qui permet de gérer :</w:t>
      </w:r>
    </w:p>
    <w:p w14:paraId="4E141BB0" w14:textId="63FE35CC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Moteur AC ou BLDC</w:t>
      </w:r>
    </w:p>
    <w:p w14:paraId="74770088" w14:textId="2BE4461D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Ventilation automatique </w:t>
      </w:r>
    </w:p>
    <w:p w14:paraId="145C5A32" w14:textId="34E33DBB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Modes (manuel ou auto)</w:t>
      </w:r>
    </w:p>
    <w:p w14:paraId="35FCDC26" w14:textId="555DFEF3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Consignes d’ambiance</w:t>
      </w:r>
    </w:p>
    <w:p w14:paraId="4096692F" w14:textId="39A0AFBA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Consigne d’hygrométrie</w:t>
      </w:r>
    </w:p>
    <w:p w14:paraId="654DFF92" w14:textId="235A53D8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Batterie électrique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(si présent)</w:t>
      </w:r>
    </w:p>
    <w:p w14:paraId="7C527986" w14:textId="0C508AAC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Horloge hebdomadaire </w:t>
      </w:r>
    </w:p>
    <w:p w14:paraId="030D02B1" w14:textId="4528FF13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Maitre/esclave </w:t>
      </w:r>
    </w:p>
    <w:p w14:paraId="00EE696A" w14:textId="05524023" w:rsidR="00CD3ADB" w:rsidRPr="00CD3ADB" w:rsidRDefault="0011568D" w:rsidP="00F51833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ModBus RS485</w:t>
      </w:r>
    </w:p>
    <w:p w14:paraId="3AEEE9FC" w14:textId="77777777" w:rsidR="00D76DE8" w:rsidRPr="00D76DE8" w:rsidRDefault="00D76DE8" w:rsidP="00D7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BE719CC" w14:textId="06AC1272" w:rsidR="008D2F49" w:rsidRPr="0011568D" w:rsidRDefault="008D2F49" w:rsidP="00351276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Régulation avancée &amp; Design </w:t>
      </w:r>
      <w:r w:rsidR="004A3AD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SHINKA</w:t>
      </w:r>
      <w:r w:rsidRPr="00D76DE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TOUCH</w:t>
      </w:r>
      <w:r w:rsidR="00086253">
        <w:rPr>
          <w:rFonts w:ascii="Times New Roman" w:eastAsia="Times New Roman" w:hAnsi="Times New Roman" w:cs="Times New Roman"/>
          <w:sz w:val="24"/>
          <w:szCs w:val="24"/>
          <w:lang w:val="fr-FR"/>
        </w:rPr>
        <w:t>, qui permet de gérer :</w:t>
      </w:r>
    </w:p>
    <w:p w14:paraId="55D9338E" w14:textId="2EAD2618" w:rsidR="0011568D" w:rsidRDefault="0011568D" w:rsidP="0011568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- Interface tactile design</w:t>
      </w:r>
    </w:p>
    <w:p w14:paraId="4587940F" w14:textId="77777777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Moteur AC ou BLDC</w:t>
      </w:r>
    </w:p>
    <w:p w14:paraId="7D47EBBF" w14:textId="77777777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Ventilation automatique </w:t>
      </w:r>
    </w:p>
    <w:p w14:paraId="4B2BF898" w14:textId="77777777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Modes (manuel ou auto)</w:t>
      </w:r>
    </w:p>
    <w:p w14:paraId="70ECC2F2" w14:textId="77777777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Consignes d’ambiance</w:t>
      </w:r>
    </w:p>
    <w:p w14:paraId="45FFB50D" w14:textId="77777777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Consigne d’hygrométrie</w:t>
      </w:r>
    </w:p>
    <w:p w14:paraId="7DD1865D" w14:textId="77777777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Batterie électrique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(si présent)</w:t>
      </w:r>
    </w:p>
    <w:p w14:paraId="6A1CAB66" w14:textId="77777777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Horloge hebdomadaire </w:t>
      </w:r>
    </w:p>
    <w:p w14:paraId="68E84D95" w14:textId="77777777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Maitre/esclave </w:t>
      </w:r>
    </w:p>
    <w:p w14:paraId="32F52BB1" w14:textId="77777777" w:rsidR="0011568D" w:rsidRPr="0011568D" w:rsidRDefault="0011568D" w:rsidP="0011568D">
      <w:pPr>
        <w:pStyle w:val="Paragraphedeliste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11568D">
        <w:rPr>
          <w:rFonts w:ascii="Times New Roman" w:eastAsia="Times New Roman" w:hAnsi="Times New Roman" w:cs="Times New Roman"/>
          <w:sz w:val="24"/>
          <w:szCs w:val="24"/>
          <w:lang w:val="fr-FR"/>
        </w:rPr>
        <w:t>ModBus RS485</w:t>
      </w:r>
    </w:p>
    <w:p w14:paraId="68E8C983" w14:textId="77777777" w:rsidR="0011568D" w:rsidRPr="0011568D" w:rsidRDefault="0011568D" w:rsidP="00115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EC259F9" w14:textId="77777777" w:rsidR="005C1021" w:rsidRPr="00B26943" w:rsidRDefault="005C1021" w:rsidP="005C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</w:pPr>
      <w:r w:rsidRPr="00B26943">
        <w:rPr>
          <w:rFonts w:ascii="Times New Roman" w:eastAsia="Times New Roman" w:hAnsi="Times New Roman" w:cs="Times New Roman"/>
          <w:b/>
          <w:bCs/>
          <w:color w:val="00A0C6"/>
          <w:sz w:val="36"/>
          <w:szCs w:val="36"/>
          <w:lang w:val="fr-FR"/>
        </w:rPr>
        <w:t>5 - MISE EN ŒUVRE</w:t>
      </w:r>
    </w:p>
    <w:p w14:paraId="0EC259FA" w14:textId="627EB762" w:rsidR="005C1021" w:rsidRPr="005C1021" w:rsidRDefault="005C1021" w:rsidP="005C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5C102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L'installation sera réalisée dans les règles de l'art, selon les préconisations DAIKIN, afin d'engager la garantie du constructeur.</w:t>
      </w:r>
    </w:p>
    <w:p w14:paraId="0EC259FB" w14:textId="77777777" w:rsidR="00F622A2" w:rsidRPr="005C1021" w:rsidRDefault="00F622A2">
      <w:pPr>
        <w:rPr>
          <w:lang w:val="fr-FR"/>
        </w:rPr>
      </w:pPr>
    </w:p>
    <w:sectPr w:rsidR="00F622A2" w:rsidRPr="005C1021" w:rsidSect="00C9091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D503" w14:textId="77777777" w:rsidR="00690E18" w:rsidRDefault="00690E18" w:rsidP="00A47AF8">
      <w:pPr>
        <w:spacing w:after="0" w:line="240" w:lineRule="auto"/>
      </w:pPr>
      <w:r>
        <w:separator/>
      </w:r>
    </w:p>
  </w:endnote>
  <w:endnote w:type="continuationSeparator" w:id="0">
    <w:p w14:paraId="707B67C1" w14:textId="77777777" w:rsidR="00690E18" w:rsidRDefault="00690E18" w:rsidP="00A4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3BD9" w14:textId="77777777" w:rsidR="00690E18" w:rsidRDefault="00690E18" w:rsidP="00A47AF8">
      <w:pPr>
        <w:spacing w:after="0" w:line="240" w:lineRule="auto"/>
      </w:pPr>
      <w:r>
        <w:separator/>
      </w:r>
    </w:p>
  </w:footnote>
  <w:footnote w:type="continuationSeparator" w:id="0">
    <w:p w14:paraId="25E770A0" w14:textId="77777777" w:rsidR="00690E18" w:rsidRDefault="00690E18" w:rsidP="00A4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8070B"/>
    <w:multiLevelType w:val="hybridMultilevel"/>
    <w:tmpl w:val="C45C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E5A65"/>
    <w:multiLevelType w:val="hybridMultilevel"/>
    <w:tmpl w:val="3C3299D2"/>
    <w:lvl w:ilvl="0" w:tplc="9BBAB2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29A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EE76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AD4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4D8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6867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AF0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0208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405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15B91"/>
    <w:multiLevelType w:val="hybridMultilevel"/>
    <w:tmpl w:val="9EA2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66C88"/>
    <w:multiLevelType w:val="hybridMultilevel"/>
    <w:tmpl w:val="FA52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7329C"/>
    <w:multiLevelType w:val="hybridMultilevel"/>
    <w:tmpl w:val="B1B62482"/>
    <w:lvl w:ilvl="0" w:tplc="D142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4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0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CF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C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6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0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66B520F"/>
    <w:multiLevelType w:val="hybridMultilevel"/>
    <w:tmpl w:val="7CF2F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20E6F"/>
    <w:multiLevelType w:val="hybridMultilevel"/>
    <w:tmpl w:val="DB84CF10"/>
    <w:lvl w:ilvl="0" w:tplc="5596F3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D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92CC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EC3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DAB8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A4D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A20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2CAA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26F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53B97"/>
    <w:multiLevelType w:val="hybridMultilevel"/>
    <w:tmpl w:val="9410AA16"/>
    <w:lvl w:ilvl="0" w:tplc="7AD6DF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E51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A0C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475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425F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801C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ECEA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2FB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06A8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733514">
    <w:abstractNumId w:val="5"/>
  </w:num>
  <w:num w:numId="2" w16cid:durableId="549194133">
    <w:abstractNumId w:val="2"/>
  </w:num>
  <w:num w:numId="3" w16cid:durableId="1393430445">
    <w:abstractNumId w:val="4"/>
  </w:num>
  <w:num w:numId="4" w16cid:durableId="253438182">
    <w:abstractNumId w:val="0"/>
  </w:num>
  <w:num w:numId="5" w16cid:durableId="1735396901">
    <w:abstractNumId w:val="3"/>
  </w:num>
  <w:num w:numId="6" w16cid:durableId="414325405">
    <w:abstractNumId w:val="1"/>
  </w:num>
  <w:num w:numId="7" w16cid:durableId="967053722">
    <w:abstractNumId w:val="6"/>
  </w:num>
  <w:num w:numId="8" w16cid:durableId="1162355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1"/>
    <w:rsid w:val="00030E31"/>
    <w:rsid w:val="00077EF1"/>
    <w:rsid w:val="00085FE6"/>
    <w:rsid w:val="00086253"/>
    <w:rsid w:val="000A7417"/>
    <w:rsid w:val="000D5B09"/>
    <w:rsid w:val="000D7623"/>
    <w:rsid w:val="000F165B"/>
    <w:rsid w:val="000F77B4"/>
    <w:rsid w:val="001018BB"/>
    <w:rsid w:val="00110584"/>
    <w:rsid w:val="00114C85"/>
    <w:rsid w:val="0011568D"/>
    <w:rsid w:val="00122F7E"/>
    <w:rsid w:val="00153B70"/>
    <w:rsid w:val="001777EE"/>
    <w:rsid w:val="00182125"/>
    <w:rsid w:val="001F147C"/>
    <w:rsid w:val="0024030A"/>
    <w:rsid w:val="00261616"/>
    <w:rsid w:val="00265DFF"/>
    <w:rsid w:val="00280C59"/>
    <w:rsid w:val="002A01FA"/>
    <w:rsid w:val="002B1EBD"/>
    <w:rsid w:val="002B60CC"/>
    <w:rsid w:val="002E39BD"/>
    <w:rsid w:val="00334648"/>
    <w:rsid w:val="00351276"/>
    <w:rsid w:val="003526C0"/>
    <w:rsid w:val="00355C53"/>
    <w:rsid w:val="003561BF"/>
    <w:rsid w:val="00374114"/>
    <w:rsid w:val="00374DDE"/>
    <w:rsid w:val="003A522F"/>
    <w:rsid w:val="003C0AF6"/>
    <w:rsid w:val="003D5CC7"/>
    <w:rsid w:val="00420A0C"/>
    <w:rsid w:val="00423044"/>
    <w:rsid w:val="0042322F"/>
    <w:rsid w:val="00433318"/>
    <w:rsid w:val="004363FD"/>
    <w:rsid w:val="00484D01"/>
    <w:rsid w:val="004A3AD0"/>
    <w:rsid w:val="004F7705"/>
    <w:rsid w:val="0050271D"/>
    <w:rsid w:val="00532419"/>
    <w:rsid w:val="00576FCD"/>
    <w:rsid w:val="00586175"/>
    <w:rsid w:val="00593B35"/>
    <w:rsid w:val="005C1021"/>
    <w:rsid w:val="005D3A47"/>
    <w:rsid w:val="00610DF0"/>
    <w:rsid w:val="00641784"/>
    <w:rsid w:val="006534EE"/>
    <w:rsid w:val="0065598C"/>
    <w:rsid w:val="006568F4"/>
    <w:rsid w:val="00656D9E"/>
    <w:rsid w:val="00686499"/>
    <w:rsid w:val="00690E18"/>
    <w:rsid w:val="006A3970"/>
    <w:rsid w:val="006D650A"/>
    <w:rsid w:val="006D735E"/>
    <w:rsid w:val="006E6286"/>
    <w:rsid w:val="007075E3"/>
    <w:rsid w:val="00734996"/>
    <w:rsid w:val="00761CAE"/>
    <w:rsid w:val="00775920"/>
    <w:rsid w:val="00784315"/>
    <w:rsid w:val="007C54D3"/>
    <w:rsid w:val="007E3C24"/>
    <w:rsid w:val="007E646A"/>
    <w:rsid w:val="0081707D"/>
    <w:rsid w:val="008514E0"/>
    <w:rsid w:val="00884777"/>
    <w:rsid w:val="00887161"/>
    <w:rsid w:val="008C3B01"/>
    <w:rsid w:val="008D2F49"/>
    <w:rsid w:val="008F4C4D"/>
    <w:rsid w:val="00900833"/>
    <w:rsid w:val="0091371F"/>
    <w:rsid w:val="00962F19"/>
    <w:rsid w:val="00971B45"/>
    <w:rsid w:val="009859C7"/>
    <w:rsid w:val="00991528"/>
    <w:rsid w:val="009C524C"/>
    <w:rsid w:val="009D4196"/>
    <w:rsid w:val="00A230E4"/>
    <w:rsid w:val="00A47AF8"/>
    <w:rsid w:val="00A6521F"/>
    <w:rsid w:val="00A847EC"/>
    <w:rsid w:val="00AA43B6"/>
    <w:rsid w:val="00AB2A3D"/>
    <w:rsid w:val="00AD1E73"/>
    <w:rsid w:val="00B20FBB"/>
    <w:rsid w:val="00B26943"/>
    <w:rsid w:val="00B31282"/>
    <w:rsid w:val="00B43774"/>
    <w:rsid w:val="00BB4D1A"/>
    <w:rsid w:val="00BB7368"/>
    <w:rsid w:val="00C260EE"/>
    <w:rsid w:val="00C26BE2"/>
    <w:rsid w:val="00C43A75"/>
    <w:rsid w:val="00C9091D"/>
    <w:rsid w:val="00C93581"/>
    <w:rsid w:val="00CD3ADB"/>
    <w:rsid w:val="00CF615E"/>
    <w:rsid w:val="00D062CB"/>
    <w:rsid w:val="00D3338E"/>
    <w:rsid w:val="00D41437"/>
    <w:rsid w:val="00D60458"/>
    <w:rsid w:val="00D76DE8"/>
    <w:rsid w:val="00DF2DFD"/>
    <w:rsid w:val="00E061F3"/>
    <w:rsid w:val="00E33BC3"/>
    <w:rsid w:val="00E4591B"/>
    <w:rsid w:val="00E75D45"/>
    <w:rsid w:val="00E939F0"/>
    <w:rsid w:val="00EA2525"/>
    <w:rsid w:val="00EE27AB"/>
    <w:rsid w:val="00EF598E"/>
    <w:rsid w:val="00F20443"/>
    <w:rsid w:val="00F51833"/>
    <w:rsid w:val="00F622A2"/>
    <w:rsid w:val="00F630AB"/>
    <w:rsid w:val="00F651FF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259A0"/>
  <w15:chartTrackingRefBased/>
  <w15:docId w15:val="{4BDD721D-449D-4DF8-BDC3-E3B314D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C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5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C1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0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5C1021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C1021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5C102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AF8"/>
  </w:style>
  <w:style w:type="paragraph" w:styleId="Pieddepage">
    <w:name w:val="footer"/>
    <w:basedOn w:val="Normal"/>
    <w:link w:val="Pieddepag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AF8"/>
  </w:style>
  <w:style w:type="paragraph" w:styleId="Paragraphedeliste">
    <w:name w:val="List Paragraph"/>
    <w:basedOn w:val="Normal"/>
    <w:uiPriority w:val="34"/>
    <w:qFormat/>
    <w:rsid w:val="001F1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8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4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7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D1650904214EA00EC198FF45C63D" ma:contentTypeVersion="6" ma:contentTypeDescription="Crée un document." ma:contentTypeScope="" ma:versionID="e91482c0e0095c37dc09d4cd2a3578d7">
  <xsd:schema xmlns:xsd="http://www.w3.org/2001/XMLSchema" xmlns:xs="http://www.w3.org/2001/XMLSchema" xmlns:p="http://schemas.microsoft.com/office/2006/metadata/properties" xmlns:ns2="7cb5ef7d-6806-46e0-8139-4a624454459a" xmlns:ns3="dd29e913-f4a5-4875-86a7-78bac10a7e68" targetNamespace="http://schemas.microsoft.com/office/2006/metadata/properties" ma:root="true" ma:fieldsID="2df9934de803e8adfd44a521ae8e27e7" ns2:_="" ns3:_="">
    <xsd:import namespace="7cb5ef7d-6806-46e0-8139-4a624454459a"/>
    <xsd:import namespace="dd29e913-f4a5-4875-86a7-78bac10a7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ef7d-6806-46e0-8139-4a6244544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9e913-f4a5-4875-86a7-78bac10a7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E9F51-2E11-40EE-A5B4-3C50E098D0A7}"/>
</file>

<file path=customXml/itemProps2.xml><?xml version="1.0" encoding="utf-8"?>
<ds:datastoreItem xmlns:ds="http://schemas.openxmlformats.org/officeDocument/2006/customXml" ds:itemID="{C7691A7C-33FD-43F8-89CF-93E94428EC1F}"/>
</file>

<file path=customXml/itemProps3.xml><?xml version="1.0" encoding="utf-8"?>
<ds:datastoreItem xmlns:ds="http://schemas.openxmlformats.org/officeDocument/2006/customXml" ds:itemID="{E56A459E-9DB5-48E2-BFCD-50012405A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Clermonte</dc:creator>
  <cp:keywords/>
  <dc:description/>
  <cp:lastModifiedBy>ALAIN BOULAN</cp:lastModifiedBy>
  <cp:revision>17</cp:revision>
  <dcterms:created xsi:type="dcterms:W3CDTF">2025-12-16T10:31:00Z</dcterms:created>
  <dcterms:modified xsi:type="dcterms:W3CDTF">2025-12-16T12:41:00Z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0x010100AB5CD1650904214EA00EC198FF45C63D</vt:lpwstr>
  </property>
</Properties>
</file>