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8DA1F" w14:textId="77777777" w:rsidR="004C2958" w:rsidRDefault="00684DFB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REGULATION V</w:t>
      </w:r>
      <w:r w:rsidR="004C295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ENTILO-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C</w:t>
      </w:r>
      <w:r w:rsidR="004C295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ONVECTEUR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 </w:t>
      </w:r>
    </w:p>
    <w:p w14:paraId="13885165" w14:textId="02781B4B" w:rsidR="00684DFB" w:rsidRDefault="00345B53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CONTRÔLE SIMPLIFIÉ </w:t>
      </w:r>
    </w:p>
    <w:p w14:paraId="68869A3B" w14:textId="2811B7DC" w:rsidR="00684DFB" w:rsidRPr="00C93581" w:rsidRDefault="00345B53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FWEC-T</w:t>
      </w:r>
    </w:p>
    <w:p w14:paraId="7A1D1FAC" w14:textId="325013F9" w:rsidR="00D3510D" w:rsidRDefault="00345B53" w:rsidP="003E40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</w:pPr>
      <w:r w:rsidRPr="00345B5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drawing>
          <wp:inline distT="0" distB="0" distL="0" distR="0" wp14:anchorId="67C336ED" wp14:editId="451B17E4">
            <wp:extent cx="2799876" cy="1682533"/>
            <wp:effectExtent l="0" t="0" r="635" b="0"/>
            <wp:docPr id="12" name="Image 11" descr="Une image contenant Appareils électroniques, cercle, capture d’écran, contrô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8A201A12-0056-8671-D909-E85297D18C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 descr="Une image contenant Appareils électroniques, cercle, capture d’écran, contrôle&#10;&#10;Description générée automatiquement">
                      <a:extLst>
                        <a:ext uri="{FF2B5EF4-FFF2-40B4-BE49-F238E27FC236}">
                          <a16:creationId xmlns:a16="http://schemas.microsoft.com/office/drawing/2014/main" id="{8A201A12-0056-8671-D909-E85297D18C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876" cy="168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54BA9" w14:textId="5B0EED1C" w:rsidR="00D84F80" w:rsidRPr="00003A67" w:rsidRDefault="00D84F80" w:rsidP="00D84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>COMPATIBILITÉS</w:t>
      </w: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 </w:t>
      </w:r>
    </w:p>
    <w:p w14:paraId="1F7440C7" w14:textId="77777777" w:rsidR="00D84F80" w:rsidRPr="00D3510D" w:rsidRDefault="00D84F80" w:rsidP="00D84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0C6"/>
          <w:sz w:val="24"/>
          <w:szCs w:val="24"/>
          <w:lang w:val="fr-FR"/>
        </w:rPr>
      </w:pPr>
    </w:p>
    <w:p w14:paraId="49E5D67A" w14:textId="1030B0F1" w:rsidR="00D84F80" w:rsidRDefault="00D84F80" w:rsidP="00D84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En fonction de la configuration de l’unité terminale</w:t>
      </w:r>
      <w:r w:rsidR="008D7D8E">
        <w:rPr>
          <w:rFonts w:ascii="Times New Roman" w:eastAsia="Times New Roman" w:hAnsi="Times New Roman" w:cs="Times New Roman"/>
          <w:sz w:val="24"/>
          <w:szCs w:val="24"/>
          <w:lang w:val="fr-FR"/>
        </w:rPr>
        <w:t>, la régulation simplifiée aura différentes déclinaisons :</w:t>
      </w:r>
    </w:p>
    <w:p w14:paraId="4E984CA9" w14:textId="5A5758AD" w:rsidR="00C22615" w:rsidRPr="00C22615" w:rsidRDefault="008D7D8E" w:rsidP="008D7D8E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6F9D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FWEC2T :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pour les </w:t>
      </w:r>
      <w:r w:rsidR="009C0801">
        <w:rPr>
          <w:rFonts w:ascii="Times New Roman" w:eastAsia="Times New Roman" w:hAnsi="Times New Roman" w:cs="Times New Roman"/>
          <w:sz w:val="24"/>
          <w:szCs w:val="24"/>
          <w:lang w:val="fr-FR"/>
        </w:rPr>
        <w:t>unités term</w:t>
      </w:r>
      <w:r w:rsidR="00496F9D">
        <w:rPr>
          <w:rFonts w:ascii="Times New Roman" w:eastAsia="Times New Roman" w:hAnsi="Times New Roman" w:cs="Times New Roman"/>
          <w:sz w:val="24"/>
          <w:szCs w:val="24"/>
          <w:lang w:val="fr-FR"/>
        </w:rPr>
        <w:t>inales 2 tubes en moteur AC</w:t>
      </w:r>
    </w:p>
    <w:p w14:paraId="2CF22E92" w14:textId="5636789D" w:rsidR="00C22615" w:rsidRPr="00C22615" w:rsidRDefault="00496F9D" w:rsidP="00496F9D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6F9D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FWEC</w:t>
      </w:r>
      <w:r w:rsidRPr="00496F9D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4</w:t>
      </w:r>
      <w:r w:rsidRPr="00496F9D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 :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pour les unités terminales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tubes en moteur AC</w:t>
      </w:r>
    </w:p>
    <w:p w14:paraId="5D515174" w14:textId="78856DD9" w:rsidR="00496F9D" w:rsidRDefault="00496F9D" w:rsidP="00496F9D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6F9D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FWEC</w:t>
      </w:r>
      <w:r w:rsidRPr="00496F9D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10</w:t>
      </w:r>
      <w:r w:rsidRPr="00496F9D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 :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pour les unités terminales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 ou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4 tubes en m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oteur inverter BLDC</w:t>
      </w:r>
    </w:p>
    <w:p w14:paraId="327CC66A" w14:textId="77777777" w:rsidR="00496F9D" w:rsidRPr="00496F9D" w:rsidRDefault="00496F9D" w:rsidP="00496F9D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CF6C460" w14:textId="013F15EB" w:rsidR="00D3510D" w:rsidRPr="00003A67" w:rsidRDefault="00D3510D" w:rsidP="00355C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FONCTIONNALITÉS </w:t>
      </w:r>
    </w:p>
    <w:p w14:paraId="62280D32" w14:textId="77777777" w:rsidR="00D3510D" w:rsidRPr="00D3510D" w:rsidRDefault="00D3510D" w:rsidP="00355C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0C6"/>
          <w:sz w:val="24"/>
          <w:szCs w:val="24"/>
          <w:lang w:val="fr-FR"/>
        </w:rPr>
      </w:pPr>
    </w:p>
    <w:p w14:paraId="53D90A3A" w14:textId="43CC4622" w:rsidR="00355C53" w:rsidRPr="00D3510D" w:rsidRDefault="005C1021" w:rsidP="0035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3510D">
        <w:rPr>
          <w:rFonts w:ascii="Times New Roman" w:eastAsia="Times New Roman" w:hAnsi="Times New Roman" w:cs="Times New Roman"/>
          <w:sz w:val="24"/>
          <w:szCs w:val="24"/>
          <w:lang w:val="fr-FR"/>
        </w:rPr>
        <w:t>L'unité intérieure disposera de sa propre régulation</w:t>
      </w:r>
      <w:r w:rsidR="00345B5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simplifiée</w:t>
      </w:r>
      <w:r w:rsidR="00355C53" w:rsidRPr="00D351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r w:rsidR="00345B53">
        <w:rPr>
          <w:rFonts w:ascii="Times New Roman" w:eastAsia="Times New Roman" w:hAnsi="Times New Roman" w:cs="Times New Roman"/>
          <w:sz w:val="24"/>
          <w:szCs w:val="24"/>
          <w:lang w:val="fr-FR"/>
        </w:rPr>
        <w:t>FWEC-T</w:t>
      </w:r>
      <w:r w:rsidR="00AB2A3D" w:rsidRPr="00D3510D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="004126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D062D">
        <w:rPr>
          <w:rFonts w:ascii="Times New Roman" w:eastAsia="Times New Roman" w:hAnsi="Times New Roman" w:cs="Times New Roman"/>
          <w:sz w:val="24"/>
          <w:szCs w:val="24"/>
          <w:lang w:val="fr-FR"/>
        </w:rPr>
        <w:t>avec les</w:t>
      </w:r>
      <w:r w:rsidRPr="00D351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fonctionnalités suivantes :</w:t>
      </w:r>
    </w:p>
    <w:p w14:paraId="7E944E97" w14:textId="6EA506AA" w:rsidR="00C22615" w:rsidRPr="00C22615" w:rsidRDefault="00C22615" w:rsidP="00D84F8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C22615">
        <w:rPr>
          <w:rFonts w:ascii="Times New Roman" w:eastAsia="Times New Roman" w:hAnsi="Times New Roman" w:cs="Times New Roman"/>
          <w:sz w:val="24"/>
          <w:szCs w:val="24"/>
          <w:lang w:val="fr-FR"/>
        </w:rPr>
        <w:t>ontrôle des unités terminales DAIKIN avec un moteur AC multi-vitesses ou inverter</w:t>
      </w:r>
      <w:r w:rsidR="00D84F8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EC</w:t>
      </w:r>
      <w:r w:rsidRPr="00C2261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(BLDC)</w:t>
      </w:r>
    </w:p>
    <w:p w14:paraId="1A98023A" w14:textId="77777777" w:rsidR="00C22615" w:rsidRPr="00C22615" w:rsidRDefault="00C22615" w:rsidP="00D84F8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2615">
        <w:rPr>
          <w:rFonts w:ascii="Times New Roman" w:eastAsia="Times New Roman" w:hAnsi="Times New Roman" w:cs="Times New Roman"/>
          <w:sz w:val="24"/>
          <w:szCs w:val="24"/>
          <w:lang w:val="fr-FR"/>
        </w:rPr>
        <w:t>Pilotage de la consigne d’ambiance</w:t>
      </w:r>
    </w:p>
    <w:p w14:paraId="549A18DA" w14:textId="77777777" w:rsidR="00C22615" w:rsidRPr="00C22615" w:rsidRDefault="00C22615" w:rsidP="00D84F8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2615">
        <w:rPr>
          <w:rFonts w:ascii="Times New Roman" w:eastAsia="Times New Roman" w:hAnsi="Times New Roman" w:cs="Times New Roman"/>
          <w:sz w:val="24"/>
          <w:szCs w:val="24"/>
          <w:lang w:val="fr-FR"/>
        </w:rPr>
        <w:t>Pilotage des vannes de type TOR (V3V &amp; V2V)</w:t>
      </w:r>
    </w:p>
    <w:p w14:paraId="36B83C5C" w14:textId="77777777" w:rsidR="00C22615" w:rsidRPr="00C22615" w:rsidRDefault="00C22615" w:rsidP="00D84F8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2615">
        <w:rPr>
          <w:rFonts w:ascii="Times New Roman" w:eastAsia="Times New Roman" w:hAnsi="Times New Roman" w:cs="Times New Roman"/>
          <w:sz w:val="24"/>
          <w:szCs w:val="24"/>
          <w:lang w:val="fr-FR"/>
        </w:rPr>
        <w:t>Contrôle de la vitesse de ventilation</w:t>
      </w:r>
    </w:p>
    <w:p w14:paraId="54F0751B" w14:textId="77777777" w:rsidR="00C22615" w:rsidRPr="00C22615" w:rsidRDefault="00C22615" w:rsidP="00D84F8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2615">
        <w:rPr>
          <w:rFonts w:ascii="Times New Roman" w:eastAsia="Times New Roman" w:hAnsi="Times New Roman" w:cs="Times New Roman"/>
          <w:sz w:val="24"/>
          <w:szCs w:val="24"/>
          <w:lang w:val="fr-FR"/>
        </w:rPr>
        <w:t>Choix du mode de fonctionnement:</w:t>
      </w:r>
    </w:p>
    <w:p w14:paraId="27C964ED" w14:textId="001E731D" w:rsidR="00C22615" w:rsidRPr="00C22615" w:rsidRDefault="00C22615" w:rsidP="002C26BB">
      <w:pPr>
        <w:pStyle w:val="Paragraphedeliste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2615">
        <w:rPr>
          <w:rFonts w:ascii="Times New Roman" w:eastAsia="Times New Roman" w:hAnsi="Times New Roman" w:cs="Times New Roman"/>
          <w:sz w:val="24"/>
          <w:szCs w:val="24"/>
          <w:lang w:val="fr-FR"/>
        </w:rPr>
        <w:t>- FWEC2T : uniquement par commande manuelle</w:t>
      </w:r>
    </w:p>
    <w:p w14:paraId="7431A2F3" w14:textId="1A0A5AC9" w:rsidR="00C22615" w:rsidRPr="00C22615" w:rsidRDefault="00C22615" w:rsidP="002C26BB">
      <w:pPr>
        <w:pStyle w:val="Paragraphedeliste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261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FWEC4/10T : commande manuelle ou automatique en fonction de la température de l’air </w:t>
      </w:r>
    </w:p>
    <w:p w14:paraId="2F452FBA" w14:textId="77777777" w:rsidR="00C22615" w:rsidRPr="00C22615" w:rsidRDefault="00C22615" w:rsidP="00D84F8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2615">
        <w:rPr>
          <w:rFonts w:ascii="Times New Roman" w:eastAsia="Times New Roman" w:hAnsi="Times New Roman" w:cs="Times New Roman"/>
          <w:sz w:val="24"/>
          <w:szCs w:val="24"/>
          <w:lang w:val="fr-FR"/>
        </w:rPr>
        <w:t>Autorisation de la ventilation en fonction de la température de l’eau</w:t>
      </w:r>
    </w:p>
    <w:p w14:paraId="0C44B855" w14:textId="77777777" w:rsidR="00C22615" w:rsidRPr="00C22615" w:rsidRDefault="00C22615" w:rsidP="00D84F8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2615">
        <w:rPr>
          <w:rFonts w:ascii="Times New Roman" w:eastAsia="Times New Roman" w:hAnsi="Times New Roman" w:cs="Times New Roman"/>
          <w:sz w:val="24"/>
          <w:szCs w:val="24"/>
          <w:lang w:val="fr-FR"/>
        </w:rPr>
        <w:t>Possibilité de piloter jusqu’à 4 unités en maitre/esclave via l’interface EPIMSA6 (en option).</w:t>
      </w:r>
    </w:p>
    <w:p w14:paraId="43604C7A" w14:textId="77777777" w:rsidR="00C22615" w:rsidRPr="00C22615" w:rsidRDefault="00C22615" w:rsidP="00D84F8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2615">
        <w:rPr>
          <w:rFonts w:ascii="Times New Roman" w:eastAsia="Times New Roman" w:hAnsi="Times New Roman" w:cs="Times New Roman"/>
          <w:sz w:val="24"/>
          <w:szCs w:val="24"/>
          <w:lang w:val="fr-FR"/>
        </w:rPr>
        <w:t>Installation sur l’unité possible (uniquement pour les FWV / FWZ / FWL / FWR) via un kit en option</w:t>
      </w:r>
    </w:p>
    <w:p w14:paraId="6062B59E" w14:textId="77777777" w:rsidR="00C22615" w:rsidRDefault="00C22615" w:rsidP="00D84F8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2615">
        <w:rPr>
          <w:rFonts w:ascii="Times New Roman" w:eastAsia="Times New Roman" w:hAnsi="Times New Roman" w:cs="Times New Roman"/>
          <w:sz w:val="24"/>
          <w:szCs w:val="24"/>
          <w:lang w:val="fr-FR"/>
        </w:rPr>
        <w:t>Si le courant de l’unité est supérieur à 5A, l’utilisation de l’interface EPIB6 est indispensable</w:t>
      </w:r>
    </w:p>
    <w:p w14:paraId="52BFA755" w14:textId="77777777" w:rsidR="00C22615" w:rsidRPr="00D84F80" w:rsidRDefault="00C22615" w:rsidP="00D84F80">
      <w:p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AEE1EAE" w14:textId="77777777" w:rsidR="00003A67" w:rsidRPr="00003A67" w:rsidRDefault="00003A67" w:rsidP="0000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1BF6010" w14:textId="3DB8891E" w:rsidR="00D64EEE" w:rsidRPr="00003A67" w:rsidRDefault="00D64EEE" w:rsidP="00D64E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lastRenderedPageBreak/>
        <w:t xml:space="preserve">OPTIONS DISPONIBLES </w:t>
      </w:r>
    </w:p>
    <w:p w14:paraId="78FEE2F8" w14:textId="77777777" w:rsidR="003E40E4" w:rsidRDefault="003E40E4" w:rsidP="00D64E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369B8AFB" w14:textId="09F3BB5B" w:rsidR="003E40E4" w:rsidRPr="003E40E4" w:rsidRDefault="00640DA9" w:rsidP="00D6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Si nécéssaire, cette régulation dispose d’équipements </w:t>
      </w:r>
      <w:r w:rsidR="00003A67">
        <w:rPr>
          <w:rFonts w:ascii="Times New Roman" w:eastAsia="Times New Roman" w:hAnsi="Times New Roman" w:cs="Times New Roman"/>
          <w:sz w:val="24"/>
          <w:szCs w:val="24"/>
          <w:lang w:val="fr-FR"/>
        </w:rPr>
        <w:t>additionnels pour répondre à l’ensemble des besoins du projet</w:t>
      </w:r>
      <w:r w:rsidR="003E40E4" w:rsidRPr="00D351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14:paraId="78B53903" w14:textId="77777777" w:rsidR="00D84F80" w:rsidRPr="00D84F80" w:rsidRDefault="00D84F80" w:rsidP="00D84F8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84F80">
        <w:rPr>
          <w:rFonts w:ascii="Times New Roman" w:eastAsia="Times New Roman" w:hAnsi="Times New Roman" w:cs="Times New Roman"/>
          <w:sz w:val="24"/>
          <w:szCs w:val="24"/>
          <w:lang w:val="fr-FR"/>
        </w:rPr>
        <w:t>EPIMSA6 : Interface pour la fonction maitre/esclave</w:t>
      </w:r>
    </w:p>
    <w:p w14:paraId="5B591B41" w14:textId="77777777" w:rsidR="00D84F80" w:rsidRPr="00D84F80" w:rsidRDefault="00D84F80" w:rsidP="00D84F8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84F80">
        <w:rPr>
          <w:rFonts w:ascii="Times New Roman" w:eastAsia="Times New Roman" w:hAnsi="Times New Roman" w:cs="Times New Roman"/>
          <w:sz w:val="24"/>
          <w:szCs w:val="24"/>
          <w:lang w:val="fr-FR"/>
        </w:rPr>
        <w:t>EPIB6 : Interface de puissance</w:t>
      </w:r>
    </w:p>
    <w:p w14:paraId="04776D80" w14:textId="77777777" w:rsidR="00D84F80" w:rsidRPr="00D84F80" w:rsidRDefault="00D84F80" w:rsidP="00D84F8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84F80">
        <w:rPr>
          <w:rFonts w:ascii="Times New Roman" w:eastAsia="Times New Roman" w:hAnsi="Times New Roman" w:cs="Times New Roman"/>
          <w:sz w:val="24"/>
          <w:szCs w:val="24"/>
          <w:lang w:val="fr-FR"/>
        </w:rPr>
        <w:t>FWCKRX : kit de montage sur l’unité (côté droit)</w:t>
      </w:r>
    </w:p>
    <w:p w14:paraId="74B075A7" w14:textId="77777777" w:rsidR="00D84F80" w:rsidRPr="00D84F80" w:rsidRDefault="00D84F80" w:rsidP="00D84F8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84F80">
        <w:rPr>
          <w:rFonts w:ascii="Times New Roman" w:eastAsia="Times New Roman" w:hAnsi="Times New Roman" w:cs="Times New Roman"/>
          <w:sz w:val="24"/>
          <w:szCs w:val="24"/>
          <w:lang w:val="fr-FR"/>
        </w:rPr>
        <w:t>FWCKLX : kit de montage sur l’unité (côté gauche)</w:t>
      </w:r>
    </w:p>
    <w:p w14:paraId="309E83AD" w14:textId="77777777" w:rsidR="00D84F80" w:rsidRPr="00D84F80" w:rsidRDefault="00D84F80" w:rsidP="00D84F8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84F80">
        <w:rPr>
          <w:rFonts w:ascii="Times New Roman" w:eastAsia="Times New Roman" w:hAnsi="Times New Roman" w:cs="Times New Roman"/>
          <w:sz w:val="24"/>
          <w:szCs w:val="24"/>
          <w:lang w:val="fr-FR"/>
        </w:rPr>
        <w:t>FWCSWA : sonde de température déportée pour la sélection du mode fonctionnement ou l’autorisation de la ventilation</w:t>
      </w:r>
    </w:p>
    <w:p w14:paraId="0F0F871F" w14:textId="4C33C263" w:rsidR="00D64EEE" w:rsidRPr="00D84F80" w:rsidRDefault="00D64EEE" w:rsidP="00D84F8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D64EEE" w:rsidRPr="00D84F80" w:rsidSect="00C9091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FFCC6" w14:textId="77777777" w:rsidR="00A6521F" w:rsidRDefault="00A6521F" w:rsidP="00A47AF8">
      <w:pPr>
        <w:spacing w:after="0" w:line="240" w:lineRule="auto"/>
      </w:pPr>
      <w:r>
        <w:separator/>
      </w:r>
    </w:p>
  </w:endnote>
  <w:endnote w:type="continuationSeparator" w:id="0">
    <w:p w14:paraId="3EA1A161" w14:textId="77777777" w:rsidR="00A6521F" w:rsidRDefault="00A6521F" w:rsidP="00A4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CE0F5" w14:textId="77777777" w:rsidR="00A6521F" w:rsidRDefault="00A6521F" w:rsidP="00A47AF8">
      <w:pPr>
        <w:spacing w:after="0" w:line="240" w:lineRule="auto"/>
      </w:pPr>
      <w:r>
        <w:separator/>
      </w:r>
    </w:p>
  </w:footnote>
  <w:footnote w:type="continuationSeparator" w:id="0">
    <w:p w14:paraId="39CF4215" w14:textId="77777777" w:rsidR="00A6521F" w:rsidRDefault="00A6521F" w:rsidP="00A47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90522"/>
    <w:multiLevelType w:val="hybridMultilevel"/>
    <w:tmpl w:val="0D60578C"/>
    <w:lvl w:ilvl="0" w:tplc="2496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87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6F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8B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01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6B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6F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06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18E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180CDC"/>
    <w:multiLevelType w:val="hybridMultilevel"/>
    <w:tmpl w:val="FC7A64F4"/>
    <w:lvl w:ilvl="0" w:tplc="41FCEE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36E0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0BD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B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C219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C4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A2F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30AD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FCB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1041D"/>
    <w:multiLevelType w:val="hybridMultilevel"/>
    <w:tmpl w:val="0C929DF2"/>
    <w:lvl w:ilvl="0" w:tplc="E6F27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0C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4D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47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46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8F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AF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07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26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D060EA"/>
    <w:multiLevelType w:val="hybridMultilevel"/>
    <w:tmpl w:val="60EEEA7C"/>
    <w:lvl w:ilvl="0" w:tplc="5E66E0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C74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982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06B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945E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80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456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06E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30A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8070B"/>
    <w:multiLevelType w:val="hybridMultilevel"/>
    <w:tmpl w:val="C45C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15B91"/>
    <w:multiLevelType w:val="hybridMultilevel"/>
    <w:tmpl w:val="9EA24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7329C"/>
    <w:multiLevelType w:val="hybridMultilevel"/>
    <w:tmpl w:val="B1B62482"/>
    <w:lvl w:ilvl="0" w:tplc="D1425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44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09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CF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40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6C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63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69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0D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6B520F"/>
    <w:multiLevelType w:val="hybridMultilevel"/>
    <w:tmpl w:val="7CF2F3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33514">
    <w:abstractNumId w:val="7"/>
  </w:num>
  <w:num w:numId="2" w16cid:durableId="549194133">
    <w:abstractNumId w:val="5"/>
  </w:num>
  <w:num w:numId="3" w16cid:durableId="1393430445">
    <w:abstractNumId w:val="6"/>
  </w:num>
  <w:num w:numId="4" w16cid:durableId="253438182">
    <w:abstractNumId w:val="4"/>
  </w:num>
  <w:num w:numId="5" w16cid:durableId="1241598620">
    <w:abstractNumId w:val="3"/>
  </w:num>
  <w:num w:numId="6" w16cid:durableId="1187333826">
    <w:abstractNumId w:val="2"/>
  </w:num>
  <w:num w:numId="7" w16cid:durableId="1270166385">
    <w:abstractNumId w:val="0"/>
  </w:num>
  <w:num w:numId="8" w16cid:durableId="19615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21"/>
    <w:rsid w:val="00003A67"/>
    <w:rsid w:val="00077EF1"/>
    <w:rsid w:val="000A7417"/>
    <w:rsid w:val="000D7623"/>
    <w:rsid w:val="000F165B"/>
    <w:rsid w:val="00114C85"/>
    <w:rsid w:val="00153B70"/>
    <w:rsid w:val="001F147C"/>
    <w:rsid w:val="0021632D"/>
    <w:rsid w:val="00225389"/>
    <w:rsid w:val="0024030A"/>
    <w:rsid w:val="00265DFF"/>
    <w:rsid w:val="002938F6"/>
    <w:rsid w:val="00294D4C"/>
    <w:rsid w:val="002B1EBD"/>
    <w:rsid w:val="002B60CC"/>
    <w:rsid w:val="002C26BB"/>
    <w:rsid w:val="00331C9D"/>
    <w:rsid w:val="00334648"/>
    <w:rsid w:val="00344EF8"/>
    <w:rsid w:val="00345B53"/>
    <w:rsid w:val="003526C0"/>
    <w:rsid w:val="00355C53"/>
    <w:rsid w:val="00374DDE"/>
    <w:rsid w:val="003C0AF6"/>
    <w:rsid w:val="003E40E4"/>
    <w:rsid w:val="004126AB"/>
    <w:rsid w:val="00420A0C"/>
    <w:rsid w:val="00423044"/>
    <w:rsid w:val="0042322F"/>
    <w:rsid w:val="004363FD"/>
    <w:rsid w:val="00496F9D"/>
    <w:rsid w:val="004C2958"/>
    <w:rsid w:val="004D062D"/>
    <w:rsid w:val="004F7705"/>
    <w:rsid w:val="00532419"/>
    <w:rsid w:val="00586175"/>
    <w:rsid w:val="005C1021"/>
    <w:rsid w:val="00640DA9"/>
    <w:rsid w:val="00641784"/>
    <w:rsid w:val="006534EE"/>
    <w:rsid w:val="0065598C"/>
    <w:rsid w:val="006568F4"/>
    <w:rsid w:val="00656D9E"/>
    <w:rsid w:val="00660E50"/>
    <w:rsid w:val="00684DFB"/>
    <w:rsid w:val="006D735E"/>
    <w:rsid w:val="006E6286"/>
    <w:rsid w:val="007075E3"/>
    <w:rsid w:val="00734996"/>
    <w:rsid w:val="00761CAE"/>
    <w:rsid w:val="007C54D3"/>
    <w:rsid w:val="00861FA8"/>
    <w:rsid w:val="00884777"/>
    <w:rsid w:val="008D7D8E"/>
    <w:rsid w:val="0091371F"/>
    <w:rsid w:val="00962F19"/>
    <w:rsid w:val="00983528"/>
    <w:rsid w:val="009859C7"/>
    <w:rsid w:val="009C0801"/>
    <w:rsid w:val="009C524C"/>
    <w:rsid w:val="009D4196"/>
    <w:rsid w:val="00A47AF8"/>
    <w:rsid w:val="00A6521F"/>
    <w:rsid w:val="00A6766F"/>
    <w:rsid w:val="00A847EC"/>
    <w:rsid w:val="00AB2A3D"/>
    <w:rsid w:val="00AD1E73"/>
    <w:rsid w:val="00B26943"/>
    <w:rsid w:val="00B31282"/>
    <w:rsid w:val="00BB4D1A"/>
    <w:rsid w:val="00C22615"/>
    <w:rsid w:val="00C9091D"/>
    <w:rsid w:val="00C93581"/>
    <w:rsid w:val="00D062CB"/>
    <w:rsid w:val="00D3510D"/>
    <w:rsid w:val="00D64EEE"/>
    <w:rsid w:val="00D84F80"/>
    <w:rsid w:val="00DF2DFD"/>
    <w:rsid w:val="00E061F3"/>
    <w:rsid w:val="00E33BC3"/>
    <w:rsid w:val="00E4591B"/>
    <w:rsid w:val="00E75D45"/>
    <w:rsid w:val="00E939F0"/>
    <w:rsid w:val="00ED1246"/>
    <w:rsid w:val="00EE27AB"/>
    <w:rsid w:val="00EF598E"/>
    <w:rsid w:val="00F224B6"/>
    <w:rsid w:val="00F622A2"/>
    <w:rsid w:val="00F651FF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259A0"/>
  <w15:chartTrackingRefBased/>
  <w15:docId w15:val="{4BDD721D-449D-4DF8-BDC3-E3B314DC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C1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5C1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5C1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5C1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02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5C1021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5C1021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5C1021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4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AF8"/>
  </w:style>
  <w:style w:type="paragraph" w:styleId="Pieddepage">
    <w:name w:val="footer"/>
    <w:basedOn w:val="Normal"/>
    <w:link w:val="PieddepageCar"/>
    <w:uiPriority w:val="99"/>
    <w:unhideWhenUsed/>
    <w:rsid w:val="00A4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AF8"/>
  </w:style>
  <w:style w:type="paragraph" w:styleId="Paragraphedeliste">
    <w:name w:val="List Paragraph"/>
    <w:basedOn w:val="Normal"/>
    <w:uiPriority w:val="34"/>
    <w:qFormat/>
    <w:rsid w:val="001F1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8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08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2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3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48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1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Clermonte</dc:creator>
  <cp:keywords/>
  <dc:description/>
  <cp:lastModifiedBy>Alexandre Clermonte</cp:lastModifiedBy>
  <cp:revision>68</cp:revision>
  <dcterms:created xsi:type="dcterms:W3CDTF">2019-08-19T13:42:00Z</dcterms:created>
  <dcterms:modified xsi:type="dcterms:W3CDTF">2024-09-19T08:31:00Z</dcterms:modified>
</cp:coreProperties>
</file>