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6EAA2" w14:textId="77777777" w:rsidR="00CC0744" w:rsidRPr="00CC0744" w:rsidRDefault="00CC0744" w:rsidP="00CC074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CC0744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FXMQ</w:t>
      </w:r>
    </w:p>
    <w:p w14:paraId="2133FD4E" w14:textId="77777777" w:rsidR="00CC0744" w:rsidRPr="00CC0744" w:rsidRDefault="00CC0744" w:rsidP="00CC074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C0744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</w:t>
      </w:r>
    </w:p>
    <w:p w14:paraId="62895282" w14:textId="7D43072A" w:rsidR="00CC0744" w:rsidRPr="00CC0744" w:rsidRDefault="00CC0744" w:rsidP="00CC074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C0744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Type gainable </w:t>
      </w:r>
      <w:r w:rsidRPr="00CC0744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FXMQ</w:t>
      </w:r>
      <w:r w:rsidRPr="00CC0744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de marque DAIKIN encastrée en faux plafond, à forte pression disponible, conçue pour les grands volumes.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Le ventilateur sera de type DC Inverter permettant d'accroître l'efficacité et de réduire les consommations d'énergie.</w:t>
      </w:r>
      <w:r w:rsidRPr="00CC0744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  <w:t>L'écoulement des condensats sera de type gravitaire ou réalisé avec une pompe fournie par l'installateur.</w:t>
      </w:r>
    </w:p>
    <w:p w14:paraId="492F2669" w14:textId="77777777" w:rsidR="00CC0744" w:rsidRPr="00CC0744" w:rsidRDefault="00CC0744" w:rsidP="00CC074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C0744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  <w:t>Elles seront équipées d'une télécommande infrarouge ou à fil.</w:t>
      </w:r>
    </w:p>
    <w:p w14:paraId="30E1542D" w14:textId="77777777" w:rsidR="00CC0744" w:rsidRPr="00CC0744" w:rsidRDefault="00CC0744" w:rsidP="00CC074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C0744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</w:t>
      </w:r>
    </w:p>
    <w:p w14:paraId="4F670781" w14:textId="62E42B43" w:rsidR="00CC0744" w:rsidRDefault="00CC0744" w:rsidP="00CC074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CC0744">
        <w:rPr>
          <w:rFonts w:ascii="Calibri" w:eastAsia="Times New Roman" w:hAnsi="Calibri" w:cs="Calibri"/>
          <w:noProof/>
          <w:color w:val="000000"/>
          <w:kern w:val="0"/>
          <w:sz w:val="20"/>
          <w:szCs w:val="20"/>
          <w14:ligatures w14:val="none"/>
        </w:rPr>
        <w:drawing>
          <wp:inline distT="0" distB="0" distL="0" distR="0" wp14:anchorId="43A74535" wp14:editId="6871700A">
            <wp:extent cx="2038350" cy="942975"/>
            <wp:effectExtent l="0" t="0" r="0" b="9525"/>
            <wp:docPr id="2076597891" name="Image 1" descr="Une image contenant Électroménager, impriman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597891" name="Image 1" descr="Une image contenant Électroménager, impriman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0D236" w14:textId="60058600" w:rsidR="00CC0744" w:rsidRPr="00CC0744" w:rsidRDefault="00CC0744" w:rsidP="00CC074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906"/>
        <w:gridCol w:w="906"/>
        <w:gridCol w:w="1721"/>
        <w:gridCol w:w="543"/>
        <w:gridCol w:w="1540"/>
        <w:gridCol w:w="1811"/>
        <w:gridCol w:w="724"/>
      </w:tblGrid>
      <w:tr w:rsidR="00CC0744" w:rsidRPr="00CC0744" w14:paraId="2EC5E83E" w14:textId="77777777" w:rsidTr="00CC0744">
        <w:trPr>
          <w:gridAfter w:val="7"/>
          <w:wAfter w:w="2306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70DB7" w14:textId="77777777" w:rsidR="00CC0744" w:rsidRPr="00CC0744" w:rsidRDefault="00CC0744" w:rsidP="00CC07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CC0744" w:rsidRPr="00CC0744" w14:paraId="230D6D72" w14:textId="77777777" w:rsidTr="00CC0744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6B664A" w14:textId="77777777" w:rsidR="00CC0744" w:rsidRPr="00CC0744" w:rsidRDefault="00CC0744" w:rsidP="00CC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CC07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Modèle</w:t>
            </w:r>
          </w:p>
        </w:tc>
        <w:tc>
          <w:tcPr>
            <w:tcW w:w="5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4027EF" w14:textId="77777777" w:rsidR="00CC0744" w:rsidRPr="00CC0744" w:rsidRDefault="00CC0744" w:rsidP="00CC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CC07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P. Frigo nominale (kW)</w:t>
            </w:r>
          </w:p>
        </w:tc>
        <w:tc>
          <w:tcPr>
            <w:tcW w:w="5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48C9D3" w14:textId="77777777" w:rsidR="00CC0744" w:rsidRPr="00CC0744" w:rsidRDefault="00CC0744" w:rsidP="00CC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CC07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P. Calo nominale (kW)</w:t>
            </w:r>
          </w:p>
        </w:tc>
        <w:tc>
          <w:tcPr>
            <w:tcW w:w="9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7380DD" w14:textId="77777777" w:rsidR="00CC0744" w:rsidRPr="00CC0744" w:rsidRDefault="00CC0744" w:rsidP="00CC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CC07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Dimensions HxLxP (mm)</w:t>
            </w:r>
          </w:p>
        </w:tc>
        <w:tc>
          <w:tcPr>
            <w:tcW w:w="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2376A0" w14:textId="77777777" w:rsidR="00CC0744" w:rsidRPr="00CC0744" w:rsidRDefault="00CC0744" w:rsidP="00CC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CC07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Poids (kg)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8AB7E3" w14:textId="77777777" w:rsidR="00CC0744" w:rsidRPr="00CC0744" w:rsidRDefault="00CC0744" w:rsidP="00CC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C07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Niveau Pression Sonore (dB(A))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BD382F" w14:textId="77777777" w:rsidR="00CC0744" w:rsidRPr="00CC0744" w:rsidRDefault="00CC0744" w:rsidP="00CC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CC07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Débit d’air (m3/h)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21502C" w14:textId="77777777" w:rsidR="00CC0744" w:rsidRPr="00CC0744" w:rsidRDefault="00CC0744" w:rsidP="00CC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CC07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Qté</w:t>
            </w:r>
          </w:p>
        </w:tc>
      </w:tr>
      <w:tr w:rsidR="00CC0744" w:rsidRPr="00CC0744" w14:paraId="2B3496C3" w14:textId="77777777" w:rsidTr="00CC0744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2C7080" w14:textId="77777777" w:rsidR="00CC0744" w:rsidRPr="00CC0744" w:rsidRDefault="00CC0744" w:rsidP="00CC07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CC0744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FXMQ 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E4C049" w14:textId="77777777" w:rsidR="00CC0744" w:rsidRPr="00CC0744" w:rsidRDefault="00CC0744" w:rsidP="00CC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CC0744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22,4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B16591" w14:textId="77777777" w:rsidR="00CC0744" w:rsidRPr="00CC0744" w:rsidRDefault="00CC0744" w:rsidP="00CC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CC0744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925C99" w14:textId="77777777" w:rsidR="00CC0744" w:rsidRPr="00CC0744" w:rsidRDefault="00CC0744" w:rsidP="00CC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CC0744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470 x 1380 x 1100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F702DF" w14:textId="77777777" w:rsidR="00CC0744" w:rsidRPr="00CC0744" w:rsidRDefault="00CC0744" w:rsidP="00CC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CC0744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137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35DBB5" w14:textId="77777777" w:rsidR="00CC0744" w:rsidRPr="00CC0744" w:rsidRDefault="00CC0744" w:rsidP="00CC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CC0744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45 / 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3A9F85" w14:textId="77777777" w:rsidR="00CC0744" w:rsidRPr="00CC0744" w:rsidRDefault="00CC0744" w:rsidP="00CC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CC0744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3000 / 3480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069951" w14:textId="77777777" w:rsidR="00CC0744" w:rsidRPr="00CC0744" w:rsidRDefault="00CC0744" w:rsidP="00CC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CC0744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 </w:t>
            </w:r>
          </w:p>
        </w:tc>
      </w:tr>
      <w:tr w:rsidR="00CC0744" w:rsidRPr="00CC0744" w14:paraId="05120C68" w14:textId="77777777" w:rsidTr="00CC0744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88849E" w14:textId="77777777" w:rsidR="00CC0744" w:rsidRPr="00CC0744" w:rsidRDefault="00CC0744" w:rsidP="00CC07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CC0744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FXMQ 250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5469B4" w14:textId="77777777" w:rsidR="00CC0744" w:rsidRPr="00CC0744" w:rsidRDefault="00CC0744" w:rsidP="00CC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CC0744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680318" w14:textId="77777777" w:rsidR="00CC0744" w:rsidRPr="00CC0744" w:rsidRDefault="00CC0744" w:rsidP="00CC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CC0744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31,5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4B8E5A" w14:textId="77777777" w:rsidR="00CC0744" w:rsidRPr="00CC0744" w:rsidRDefault="00CC0744" w:rsidP="00CC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CC0744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470 x 1380 x 1100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A0FC59" w14:textId="77777777" w:rsidR="00CC0744" w:rsidRPr="00CC0744" w:rsidRDefault="00CC0744" w:rsidP="00CC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CC0744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137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FD9A28" w14:textId="77777777" w:rsidR="00CC0744" w:rsidRPr="00CC0744" w:rsidRDefault="00CC0744" w:rsidP="00CC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CC0744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45 / 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0FB05F" w14:textId="77777777" w:rsidR="00CC0744" w:rsidRPr="00CC0744" w:rsidRDefault="00CC0744" w:rsidP="00CC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CC0744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3720 / 4320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EDFD0F" w14:textId="77777777" w:rsidR="00CC0744" w:rsidRPr="00CC0744" w:rsidRDefault="00CC0744" w:rsidP="00CC07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</w:p>
        </w:tc>
      </w:tr>
    </w:tbl>
    <w:p w14:paraId="20F12418" w14:textId="77777777" w:rsidR="00450A94" w:rsidRDefault="00450A94"/>
    <w:sectPr w:rsidR="00450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4B"/>
    <w:rsid w:val="00450A94"/>
    <w:rsid w:val="009711BD"/>
    <w:rsid w:val="00B6024B"/>
    <w:rsid w:val="00CC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C420"/>
  <w15:chartTrackingRefBased/>
  <w15:docId w15:val="{B697FDE7-CC54-47E6-88C7-135540AA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4">
    <w:name w:val="heading 4"/>
    <w:basedOn w:val="Normal"/>
    <w:link w:val="Titre4Car"/>
    <w:uiPriority w:val="9"/>
    <w:qFormat/>
    <w:rsid w:val="00CC0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GB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CC0744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9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>Daikin Europe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Clermonte</dc:creator>
  <cp:keywords/>
  <dc:description/>
  <cp:lastModifiedBy>Alexandre Clermonte</cp:lastModifiedBy>
  <cp:revision>2</cp:revision>
  <dcterms:created xsi:type="dcterms:W3CDTF">2023-12-13T15:37:00Z</dcterms:created>
  <dcterms:modified xsi:type="dcterms:W3CDTF">2023-12-13T15:53:00Z</dcterms:modified>
</cp:coreProperties>
</file>