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52F97" w14:textId="0340D9DF" w:rsidR="006F7D55" w:rsidRPr="006F7D55" w:rsidRDefault="006F7D55" w:rsidP="006F7D55">
      <w:pPr>
        <w:spacing w:after="0" w:line="240" w:lineRule="auto"/>
        <w:rPr>
          <w:rFonts w:ascii="Calibri" w:eastAsia="Times New Roman" w:hAnsi="Calibri" w:cs="Calibri"/>
          <w:color w:val="000000"/>
          <w:lang w:val="fr-FR"/>
        </w:rPr>
      </w:pPr>
      <w:r w:rsidRPr="006F7D55">
        <w:rPr>
          <w:rFonts w:ascii="Calibri" w:eastAsia="Times New Roman" w:hAnsi="Calibri" w:cs="Calibri"/>
          <w:b/>
          <w:bCs/>
          <w:color w:val="000000"/>
          <w:sz w:val="20"/>
          <w:szCs w:val="20"/>
          <w:lang w:val="fr-FR"/>
        </w:rPr>
        <w:t>FXU</w:t>
      </w:r>
      <w:r w:rsidR="00416F44">
        <w:rPr>
          <w:rFonts w:ascii="Calibri" w:eastAsia="Times New Roman" w:hAnsi="Calibri" w:cs="Calibri"/>
          <w:b/>
          <w:bCs/>
          <w:color w:val="000000"/>
          <w:sz w:val="20"/>
          <w:szCs w:val="20"/>
          <w:lang w:val="fr-FR"/>
        </w:rPr>
        <w:t>A</w:t>
      </w:r>
    </w:p>
    <w:p w14:paraId="4F6F9663" w14:textId="77777777" w:rsidR="006F7D55" w:rsidRPr="006F7D55" w:rsidRDefault="006F7D55" w:rsidP="006F7D55">
      <w:pPr>
        <w:spacing w:after="0" w:line="240" w:lineRule="auto"/>
        <w:rPr>
          <w:rFonts w:ascii="Calibri" w:eastAsia="Times New Roman" w:hAnsi="Calibri" w:cs="Calibri"/>
          <w:color w:val="000000"/>
          <w:lang w:val="fr-FR"/>
        </w:rPr>
      </w:pPr>
      <w:r w:rsidRPr="006F7D55">
        <w:rPr>
          <w:rFonts w:ascii="Calibri" w:eastAsia="Times New Roman" w:hAnsi="Calibri" w:cs="Calibri"/>
          <w:color w:val="000000"/>
          <w:sz w:val="20"/>
          <w:szCs w:val="20"/>
          <w:lang w:val="fr-FR"/>
        </w:rPr>
        <w:t> </w:t>
      </w:r>
    </w:p>
    <w:p w14:paraId="06E9286A" w14:textId="114D2DDB" w:rsidR="006F7D55" w:rsidRPr="00416F44" w:rsidRDefault="006F7D55" w:rsidP="006F7D55">
      <w:pPr>
        <w:spacing w:after="0" w:line="240" w:lineRule="auto"/>
        <w:rPr>
          <w:rFonts w:ascii="Calibri" w:eastAsia="Times New Roman" w:hAnsi="Calibri" w:cs="Calibri"/>
          <w:color w:val="000000"/>
          <w:lang w:val="fr-FR"/>
        </w:rPr>
      </w:pPr>
      <w:r w:rsidRPr="006F7D55">
        <w:rPr>
          <w:rFonts w:ascii="Calibri" w:eastAsia="Times New Roman" w:hAnsi="Calibri" w:cs="Calibri"/>
          <w:color w:val="000000"/>
          <w:sz w:val="20"/>
          <w:szCs w:val="20"/>
          <w:lang w:val="fr-FR"/>
        </w:rPr>
        <w:t>Type cassette apparente à 4 voies de soufflage </w:t>
      </w:r>
      <w:r w:rsidRPr="006F7D55">
        <w:rPr>
          <w:rFonts w:ascii="Calibri" w:eastAsia="Times New Roman" w:hAnsi="Calibri" w:cs="Calibri"/>
          <w:b/>
          <w:bCs/>
          <w:color w:val="000000"/>
          <w:sz w:val="20"/>
          <w:szCs w:val="20"/>
          <w:lang w:val="fr-FR"/>
        </w:rPr>
        <w:t>FXU</w:t>
      </w:r>
      <w:r w:rsidR="00E96D1D">
        <w:rPr>
          <w:rFonts w:ascii="Calibri" w:eastAsia="Times New Roman" w:hAnsi="Calibri" w:cs="Calibri"/>
          <w:b/>
          <w:bCs/>
          <w:color w:val="000000"/>
          <w:sz w:val="20"/>
          <w:szCs w:val="20"/>
          <w:lang w:val="fr-FR"/>
        </w:rPr>
        <w:t>A</w:t>
      </w:r>
      <w:r w:rsidRPr="006F7D55">
        <w:rPr>
          <w:rFonts w:ascii="Calibri" w:eastAsia="Times New Roman" w:hAnsi="Calibri" w:cs="Calibri"/>
          <w:color w:val="000000"/>
          <w:sz w:val="20"/>
          <w:szCs w:val="20"/>
          <w:lang w:val="fr-FR"/>
        </w:rPr>
        <w:t> de marque DAIKIN, avec pompe de relevage des condensats intégrée.</w:t>
      </w:r>
      <w:r w:rsidRPr="006F7D55">
        <w:rPr>
          <w:rFonts w:ascii="Calibri" w:eastAsia="Times New Roman" w:hAnsi="Calibri" w:cs="Calibri"/>
          <w:color w:val="000000"/>
          <w:sz w:val="20"/>
          <w:szCs w:val="20"/>
          <w:lang w:val="fr-FR"/>
        </w:rPr>
        <w:br/>
        <w:t>Elles seront équipées de volets motorisés indépendants afin d'améliorer la diffusion d'air dans les volumes et nécessiteront une hauteur minimum sous faux plafond de 2,50m.</w:t>
      </w:r>
    </w:p>
    <w:p w14:paraId="1DC00E5A" w14:textId="77777777" w:rsidR="00E96D1D" w:rsidRDefault="006F7D55" w:rsidP="00E96D1D">
      <w:pPr>
        <w:spacing w:after="0" w:line="240" w:lineRule="auto"/>
        <w:rPr>
          <w:rFonts w:ascii="Calibri" w:eastAsia="Times New Roman" w:hAnsi="Calibri" w:cs="Times New Roman"/>
          <w:sz w:val="20"/>
          <w:szCs w:val="24"/>
          <w:lang w:val="fr-FR"/>
        </w:rPr>
      </w:pPr>
      <w:r w:rsidRPr="006F7D55">
        <w:rPr>
          <w:rFonts w:ascii="Calibri" w:eastAsia="Times New Roman" w:hAnsi="Calibri" w:cs="Calibri"/>
          <w:color w:val="000000"/>
          <w:sz w:val="20"/>
          <w:szCs w:val="20"/>
          <w:lang w:val="fr-FR"/>
        </w:rPr>
        <w:br/>
      </w:r>
      <w:r w:rsidR="00E96D1D" w:rsidRPr="00E92CF0">
        <w:rPr>
          <w:rFonts w:ascii="Calibri" w:eastAsia="Times New Roman" w:hAnsi="Calibri" w:cs="Times New Roman"/>
          <w:sz w:val="20"/>
          <w:szCs w:val="24"/>
          <w:lang w:val="fr-FR"/>
        </w:rPr>
        <w:t xml:space="preserve">Elles seront équipées d'une télécommande à fil. </w:t>
      </w:r>
    </w:p>
    <w:p w14:paraId="6BF35FF2" w14:textId="77777777" w:rsidR="00E96D1D" w:rsidRPr="00E92CF0" w:rsidRDefault="00E96D1D" w:rsidP="00E96D1D">
      <w:pPr>
        <w:spacing w:after="0" w:line="240" w:lineRule="auto"/>
        <w:rPr>
          <w:rFonts w:ascii="Calibri" w:eastAsia="Times New Roman" w:hAnsi="Calibri" w:cs="Times New Roman"/>
          <w:sz w:val="20"/>
          <w:szCs w:val="24"/>
          <w:lang w:val="fr-FR"/>
        </w:rPr>
      </w:pPr>
      <w:r>
        <w:rPr>
          <w:rFonts w:ascii="Calibri" w:eastAsia="Times New Roman" w:hAnsi="Calibri" w:cs="Times New Roman"/>
          <w:sz w:val="20"/>
          <w:szCs w:val="24"/>
          <w:lang w:val="fr-FR"/>
        </w:rPr>
        <w:t>En option, il sera possible d’intégrer une carte Wi-Fi permettant un contrôle vocal de l’unité via Alexa ou Google Home.</w:t>
      </w:r>
    </w:p>
    <w:p w14:paraId="72B4AB2A" w14:textId="77777777" w:rsidR="00E96D1D" w:rsidRPr="00E92CF0" w:rsidRDefault="00E96D1D" w:rsidP="00E96D1D">
      <w:pPr>
        <w:spacing w:after="0" w:line="240" w:lineRule="auto"/>
        <w:rPr>
          <w:rFonts w:ascii="Calibri" w:eastAsia="Times New Roman" w:hAnsi="Calibri" w:cs="Times New Roman"/>
          <w:sz w:val="20"/>
          <w:szCs w:val="24"/>
          <w:lang w:val="fr-FR"/>
        </w:rPr>
      </w:pPr>
    </w:p>
    <w:p w14:paraId="18176BF6" w14:textId="77777777" w:rsidR="00E96D1D" w:rsidRDefault="00E96D1D" w:rsidP="00E96D1D">
      <w:pPr>
        <w:spacing w:after="0" w:line="240" w:lineRule="auto"/>
        <w:rPr>
          <w:rFonts w:ascii="Calibri" w:eastAsia="Times New Roman" w:hAnsi="Calibri" w:cs="Times New Roman"/>
          <w:sz w:val="20"/>
          <w:szCs w:val="24"/>
          <w:lang w:val="fr-FR"/>
        </w:rPr>
      </w:pPr>
      <w:r>
        <w:rPr>
          <w:rFonts w:ascii="Calibri" w:eastAsia="Times New Roman" w:hAnsi="Calibri" w:cs="Times New Roman"/>
          <w:sz w:val="20"/>
          <w:szCs w:val="24"/>
          <w:lang w:val="fr-FR"/>
        </w:rPr>
        <w:t>L’unité comportera de base des équipements de sécurité comme un détecteur de fuite de fluide frigorigène (R32)  raccordé à une alarme sonore et visuelle de la télécommande filaire (technologie Shîrudo). Un contact d’alarme externe pourra être disponible en option, dans le cas où une fuite est détecté au niveau de l’unité.</w:t>
      </w:r>
    </w:p>
    <w:p w14:paraId="189ED17E" w14:textId="55958007" w:rsidR="006F7D55" w:rsidRPr="00416F44" w:rsidRDefault="006F7D55" w:rsidP="006F7D55">
      <w:pPr>
        <w:spacing w:after="0" w:line="240" w:lineRule="auto"/>
        <w:rPr>
          <w:rFonts w:ascii="Calibri" w:eastAsia="Times New Roman" w:hAnsi="Calibri" w:cs="Calibri"/>
          <w:color w:val="000000"/>
          <w:lang w:val="fr-FR"/>
        </w:rPr>
      </w:pPr>
      <w:r w:rsidRPr="006F7D55">
        <w:rPr>
          <w:rFonts w:ascii="Calibri" w:eastAsia="Times New Roman" w:hAnsi="Calibri" w:cs="Calibri"/>
          <w:color w:val="000000"/>
          <w:sz w:val="20"/>
          <w:szCs w:val="20"/>
          <w:lang w:val="fr-FR"/>
        </w:rPr>
        <w:t> </w:t>
      </w:r>
    </w:p>
    <w:p w14:paraId="1FD78207" w14:textId="09D3C18A" w:rsidR="006F7D55" w:rsidRDefault="006F7D55" w:rsidP="006F7D55">
      <w:pPr>
        <w:spacing w:after="0" w:line="240" w:lineRule="auto"/>
        <w:jc w:val="center"/>
        <w:rPr>
          <w:rFonts w:ascii="Calibri" w:eastAsia="Times New Roman" w:hAnsi="Calibri" w:cs="Calibri"/>
          <w:color w:val="000000"/>
        </w:rPr>
      </w:pPr>
      <w:r w:rsidRPr="006F7D55">
        <w:rPr>
          <w:rFonts w:ascii="Calibri" w:eastAsia="Times New Roman" w:hAnsi="Calibri" w:cs="Calibri"/>
          <w:noProof/>
          <w:color w:val="000000"/>
          <w:sz w:val="20"/>
          <w:szCs w:val="20"/>
          <w:lang w:val="fr-FR"/>
        </w:rPr>
        <w:drawing>
          <wp:inline distT="0" distB="0" distL="0" distR="0" wp14:anchorId="57F1A433" wp14:editId="28CADED8">
            <wp:extent cx="1739900" cy="876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9900" cy="876300"/>
                    </a:xfrm>
                    <a:prstGeom prst="rect">
                      <a:avLst/>
                    </a:prstGeom>
                    <a:noFill/>
                    <a:ln>
                      <a:noFill/>
                    </a:ln>
                  </pic:spPr>
                </pic:pic>
              </a:graphicData>
            </a:graphic>
          </wp:inline>
        </w:drawing>
      </w:r>
    </w:p>
    <w:p w14:paraId="5F886B10" w14:textId="77777777" w:rsidR="0082492A" w:rsidRDefault="0082492A" w:rsidP="006F7D55">
      <w:pPr>
        <w:spacing w:after="0" w:line="240" w:lineRule="auto"/>
        <w:jc w:val="center"/>
        <w:rPr>
          <w:rFonts w:ascii="Calibri" w:eastAsia="Times New Roman" w:hAnsi="Calibri" w:cs="Calibri"/>
          <w:color w:val="000000"/>
        </w:rPr>
      </w:pPr>
    </w:p>
    <w:tbl>
      <w:tblPr>
        <w:tblpPr w:leftFromText="180" w:rightFromText="180" w:vertAnchor="text" w:horzAnchor="margin" w:tblpYSpec="inside"/>
        <w:tblW w:w="5000" w:type="pct"/>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928"/>
        <w:gridCol w:w="1049"/>
        <w:gridCol w:w="1108"/>
        <w:gridCol w:w="1800"/>
        <w:gridCol w:w="768"/>
        <w:gridCol w:w="1360"/>
        <w:gridCol w:w="1608"/>
        <w:gridCol w:w="435"/>
      </w:tblGrid>
      <w:tr w:rsidR="0082492A" w:rsidRPr="00C565CB" w14:paraId="734930F5" w14:textId="77777777" w:rsidTr="00725E94">
        <w:tc>
          <w:tcPr>
            <w:tcW w:w="512" w:type="pct"/>
            <w:tcBorders>
              <w:top w:val="single" w:sz="6" w:space="0" w:color="000000"/>
              <w:left w:val="single" w:sz="6" w:space="0" w:color="000000"/>
              <w:bottom w:val="single" w:sz="6" w:space="0" w:color="000000"/>
              <w:right w:val="single" w:sz="6" w:space="0" w:color="000000"/>
            </w:tcBorders>
            <w:vAlign w:val="center"/>
            <w:hideMark/>
          </w:tcPr>
          <w:p w14:paraId="175FF234" w14:textId="77777777" w:rsidR="0082492A" w:rsidRPr="00C565CB" w:rsidRDefault="0082492A" w:rsidP="00725E94">
            <w:pPr>
              <w:spacing w:after="0" w:line="240" w:lineRule="auto"/>
              <w:jc w:val="center"/>
              <w:rPr>
                <w:rFonts w:ascii="Calibri" w:eastAsia="Times New Roman" w:hAnsi="Calibri" w:cs="Times New Roman"/>
                <w:b/>
                <w:bCs/>
                <w:color w:val="000000" w:themeColor="text1"/>
                <w:sz w:val="17"/>
                <w:szCs w:val="17"/>
                <w:lang w:val="fr-FR"/>
              </w:rPr>
            </w:pPr>
            <w:r w:rsidRPr="00C565CB">
              <w:rPr>
                <w:rFonts w:ascii="Calibri" w:eastAsia="Times New Roman" w:hAnsi="Calibri" w:cs="Times New Roman"/>
                <w:b/>
                <w:bCs/>
                <w:color w:val="000000" w:themeColor="text1"/>
                <w:sz w:val="17"/>
                <w:szCs w:val="17"/>
                <w:lang w:val="fr-FR"/>
              </w:rPr>
              <w:t>Modèle</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56DB63A5" w14:textId="77777777" w:rsidR="0082492A" w:rsidRPr="00C565CB" w:rsidRDefault="0082492A" w:rsidP="00725E94">
            <w:pPr>
              <w:spacing w:after="0" w:line="240" w:lineRule="auto"/>
              <w:jc w:val="center"/>
              <w:rPr>
                <w:rFonts w:ascii="Calibri" w:eastAsia="Times New Roman" w:hAnsi="Calibri" w:cs="Times New Roman"/>
                <w:b/>
                <w:bCs/>
                <w:color w:val="000000" w:themeColor="text1"/>
                <w:sz w:val="17"/>
                <w:szCs w:val="17"/>
                <w:lang w:val="fr-FR"/>
              </w:rPr>
            </w:pPr>
            <w:r w:rsidRPr="00C565CB">
              <w:rPr>
                <w:rFonts w:ascii="Calibri" w:eastAsia="Times New Roman" w:hAnsi="Calibri" w:cs="Times New Roman"/>
                <w:b/>
                <w:bCs/>
                <w:color w:val="000000" w:themeColor="text1"/>
                <w:sz w:val="17"/>
                <w:szCs w:val="17"/>
                <w:lang w:val="fr-FR"/>
              </w:rPr>
              <w:t>P. Frigo (kW)</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398A97F8" w14:textId="77777777" w:rsidR="0082492A" w:rsidRPr="00C565CB" w:rsidRDefault="0082492A" w:rsidP="00725E94">
            <w:pPr>
              <w:spacing w:after="0" w:line="240" w:lineRule="auto"/>
              <w:jc w:val="center"/>
              <w:rPr>
                <w:rFonts w:ascii="Calibri" w:eastAsia="Times New Roman" w:hAnsi="Calibri" w:cs="Times New Roman"/>
                <w:b/>
                <w:bCs/>
                <w:color w:val="000000" w:themeColor="text1"/>
                <w:sz w:val="17"/>
                <w:szCs w:val="17"/>
                <w:lang w:val="fr-FR"/>
              </w:rPr>
            </w:pPr>
            <w:r w:rsidRPr="00C565CB">
              <w:rPr>
                <w:rFonts w:ascii="Calibri" w:eastAsia="Times New Roman" w:hAnsi="Calibri" w:cs="Times New Roman"/>
                <w:b/>
                <w:bCs/>
                <w:color w:val="000000" w:themeColor="text1"/>
                <w:sz w:val="17"/>
                <w:szCs w:val="17"/>
                <w:lang w:val="fr-FR"/>
              </w:rPr>
              <w:t>P. Calo (kW)</w:t>
            </w:r>
          </w:p>
        </w:tc>
        <w:tc>
          <w:tcPr>
            <w:tcW w:w="994" w:type="pct"/>
            <w:tcBorders>
              <w:top w:val="single" w:sz="6" w:space="0" w:color="000000"/>
              <w:left w:val="single" w:sz="6" w:space="0" w:color="000000"/>
              <w:bottom w:val="single" w:sz="6" w:space="0" w:color="000000"/>
              <w:right w:val="single" w:sz="6" w:space="0" w:color="000000"/>
            </w:tcBorders>
            <w:vAlign w:val="center"/>
            <w:hideMark/>
          </w:tcPr>
          <w:p w14:paraId="14F4D592" w14:textId="77777777" w:rsidR="0082492A" w:rsidRPr="00C565CB" w:rsidRDefault="0082492A" w:rsidP="00725E94">
            <w:pPr>
              <w:spacing w:after="0" w:line="240" w:lineRule="auto"/>
              <w:jc w:val="center"/>
              <w:rPr>
                <w:rFonts w:ascii="Calibri" w:eastAsia="Times New Roman" w:hAnsi="Calibri" w:cs="Times New Roman"/>
                <w:b/>
                <w:bCs/>
                <w:color w:val="000000" w:themeColor="text1"/>
                <w:sz w:val="17"/>
                <w:szCs w:val="17"/>
                <w:lang w:val="fr-FR"/>
              </w:rPr>
            </w:pPr>
            <w:r w:rsidRPr="00C565CB">
              <w:rPr>
                <w:rFonts w:ascii="Calibri" w:eastAsia="Times New Roman" w:hAnsi="Calibri" w:cs="Times New Roman"/>
                <w:b/>
                <w:bCs/>
                <w:color w:val="000000" w:themeColor="text1"/>
                <w:sz w:val="17"/>
                <w:szCs w:val="17"/>
                <w:lang w:val="fr-FR"/>
              </w:rPr>
              <w:t>Dimensions HxLxP (mm)</w:t>
            </w:r>
          </w:p>
        </w:tc>
        <w:tc>
          <w:tcPr>
            <w:tcW w:w="424" w:type="pct"/>
            <w:tcBorders>
              <w:top w:val="single" w:sz="6" w:space="0" w:color="000000"/>
              <w:left w:val="single" w:sz="6" w:space="0" w:color="000000"/>
              <w:bottom w:val="single" w:sz="6" w:space="0" w:color="000000"/>
              <w:right w:val="single" w:sz="6" w:space="0" w:color="000000"/>
            </w:tcBorders>
            <w:vAlign w:val="center"/>
            <w:hideMark/>
          </w:tcPr>
          <w:p w14:paraId="0FB1F8AA" w14:textId="77777777" w:rsidR="0082492A" w:rsidRPr="00C565CB" w:rsidRDefault="0082492A" w:rsidP="00725E94">
            <w:pPr>
              <w:spacing w:after="0" w:line="240" w:lineRule="auto"/>
              <w:jc w:val="center"/>
              <w:rPr>
                <w:rFonts w:ascii="Calibri" w:eastAsia="Times New Roman" w:hAnsi="Calibri" w:cs="Times New Roman"/>
                <w:b/>
                <w:bCs/>
                <w:color w:val="000000" w:themeColor="text1"/>
                <w:sz w:val="17"/>
                <w:szCs w:val="17"/>
                <w:lang w:val="fr-FR"/>
              </w:rPr>
            </w:pPr>
            <w:r w:rsidRPr="00C565CB">
              <w:rPr>
                <w:rFonts w:ascii="Calibri" w:eastAsia="Times New Roman" w:hAnsi="Calibri" w:cs="Times New Roman"/>
                <w:b/>
                <w:bCs/>
                <w:color w:val="000000" w:themeColor="text1"/>
                <w:sz w:val="17"/>
                <w:szCs w:val="17"/>
                <w:lang w:val="fr-FR"/>
              </w:rPr>
              <w:t>Poids (kg)</w:t>
            </w:r>
          </w:p>
        </w:tc>
        <w:tc>
          <w:tcPr>
            <w:tcW w:w="751" w:type="pct"/>
            <w:tcBorders>
              <w:top w:val="single" w:sz="6" w:space="0" w:color="000000"/>
              <w:left w:val="single" w:sz="6" w:space="0" w:color="000000"/>
              <w:bottom w:val="single" w:sz="6" w:space="0" w:color="000000"/>
              <w:right w:val="single" w:sz="6" w:space="0" w:color="000000"/>
            </w:tcBorders>
            <w:vAlign w:val="center"/>
            <w:hideMark/>
          </w:tcPr>
          <w:p w14:paraId="399D5532" w14:textId="77777777" w:rsidR="0082492A" w:rsidRPr="00C565CB" w:rsidRDefault="0082492A" w:rsidP="00725E94">
            <w:pPr>
              <w:spacing w:after="0" w:line="240" w:lineRule="auto"/>
              <w:jc w:val="center"/>
              <w:rPr>
                <w:rFonts w:ascii="Calibri" w:eastAsia="Times New Roman" w:hAnsi="Calibri" w:cs="Times New Roman"/>
                <w:b/>
                <w:bCs/>
                <w:color w:val="000000" w:themeColor="text1"/>
                <w:sz w:val="17"/>
                <w:szCs w:val="17"/>
                <w:lang w:val="fr-FR"/>
              </w:rPr>
            </w:pPr>
            <w:r w:rsidRPr="00C565CB">
              <w:rPr>
                <w:rFonts w:ascii="Calibri" w:eastAsia="Times New Roman" w:hAnsi="Calibri" w:cs="Times New Roman"/>
                <w:b/>
                <w:bCs/>
                <w:color w:val="000000" w:themeColor="text1"/>
                <w:sz w:val="17"/>
                <w:szCs w:val="17"/>
                <w:lang w:val="fr-FR"/>
              </w:rPr>
              <w:t>Niveau Pression Sonore dB(A)</w:t>
            </w:r>
          </w:p>
        </w:tc>
        <w:tc>
          <w:tcPr>
            <w:tcW w:w="888" w:type="pct"/>
            <w:tcBorders>
              <w:top w:val="single" w:sz="6" w:space="0" w:color="000000"/>
              <w:left w:val="single" w:sz="6" w:space="0" w:color="000000"/>
              <w:bottom w:val="single" w:sz="6" w:space="0" w:color="000000"/>
              <w:right w:val="single" w:sz="6" w:space="0" w:color="000000"/>
            </w:tcBorders>
            <w:vAlign w:val="center"/>
            <w:hideMark/>
          </w:tcPr>
          <w:p w14:paraId="63DA24EC" w14:textId="77777777" w:rsidR="0082492A" w:rsidRPr="004D6532" w:rsidRDefault="0082492A" w:rsidP="00725E94">
            <w:pPr>
              <w:spacing w:after="0" w:line="240" w:lineRule="auto"/>
              <w:jc w:val="center"/>
              <w:rPr>
                <w:rFonts w:ascii="Calibri" w:eastAsia="Times New Roman" w:hAnsi="Calibri" w:cs="Times New Roman"/>
                <w:b/>
                <w:bCs/>
                <w:color w:val="000000" w:themeColor="text1"/>
                <w:sz w:val="17"/>
                <w:szCs w:val="17"/>
              </w:rPr>
            </w:pPr>
            <w:proofErr w:type="spellStart"/>
            <w:r w:rsidRPr="004D6532">
              <w:rPr>
                <w:rFonts w:ascii="Calibri" w:eastAsia="Times New Roman" w:hAnsi="Calibri" w:cs="Times New Roman"/>
                <w:b/>
                <w:bCs/>
                <w:color w:val="000000" w:themeColor="text1"/>
                <w:sz w:val="17"/>
                <w:szCs w:val="17"/>
              </w:rPr>
              <w:t>Débit</w:t>
            </w:r>
            <w:proofErr w:type="spellEnd"/>
            <w:r w:rsidRPr="004D6532">
              <w:rPr>
                <w:rFonts w:ascii="Calibri" w:eastAsia="Times New Roman" w:hAnsi="Calibri" w:cs="Times New Roman"/>
                <w:b/>
                <w:bCs/>
                <w:color w:val="000000" w:themeColor="text1"/>
                <w:sz w:val="17"/>
                <w:szCs w:val="17"/>
              </w:rPr>
              <w:t xml:space="preserve"> d’air (m3/h)</w:t>
            </w:r>
          </w:p>
        </w:tc>
        <w:tc>
          <w:tcPr>
            <w:tcW w:w="240" w:type="pct"/>
            <w:tcBorders>
              <w:top w:val="single" w:sz="6" w:space="0" w:color="000000"/>
              <w:left w:val="single" w:sz="6" w:space="0" w:color="000000"/>
              <w:bottom w:val="single" w:sz="6" w:space="0" w:color="000000"/>
              <w:right w:val="single" w:sz="6" w:space="0" w:color="000000"/>
            </w:tcBorders>
            <w:vAlign w:val="center"/>
            <w:hideMark/>
          </w:tcPr>
          <w:p w14:paraId="42C74FB2" w14:textId="77777777" w:rsidR="0082492A" w:rsidRPr="00C565CB" w:rsidRDefault="0082492A" w:rsidP="00725E94">
            <w:pPr>
              <w:spacing w:after="0" w:line="240" w:lineRule="auto"/>
              <w:jc w:val="center"/>
              <w:rPr>
                <w:rFonts w:ascii="Calibri" w:eastAsia="Times New Roman" w:hAnsi="Calibri" w:cs="Times New Roman"/>
                <w:b/>
                <w:bCs/>
                <w:color w:val="000000" w:themeColor="text1"/>
                <w:sz w:val="17"/>
                <w:szCs w:val="17"/>
                <w:lang w:val="fr-FR"/>
              </w:rPr>
            </w:pPr>
            <w:r w:rsidRPr="00C565CB">
              <w:rPr>
                <w:rFonts w:ascii="Calibri" w:eastAsia="Times New Roman" w:hAnsi="Calibri" w:cs="Times New Roman"/>
                <w:b/>
                <w:bCs/>
                <w:color w:val="000000" w:themeColor="text1"/>
                <w:sz w:val="17"/>
                <w:szCs w:val="17"/>
                <w:lang w:val="fr-FR"/>
              </w:rPr>
              <w:t>Qté</w:t>
            </w:r>
          </w:p>
        </w:tc>
      </w:tr>
      <w:tr w:rsidR="0082492A" w:rsidRPr="00C565CB" w14:paraId="3BB45C5C" w14:textId="77777777" w:rsidTr="00725E94">
        <w:tc>
          <w:tcPr>
            <w:tcW w:w="512" w:type="pct"/>
            <w:tcBorders>
              <w:top w:val="single" w:sz="6" w:space="0" w:color="000000"/>
              <w:left w:val="single" w:sz="6" w:space="0" w:color="000000"/>
              <w:bottom w:val="single" w:sz="6" w:space="0" w:color="000000"/>
              <w:right w:val="single" w:sz="6" w:space="0" w:color="000000"/>
            </w:tcBorders>
            <w:vAlign w:val="center"/>
            <w:hideMark/>
          </w:tcPr>
          <w:p w14:paraId="59E82A47" w14:textId="77777777" w:rsidR="0082492A" w:rsidRPr="00C565CB" w:rsidRDefault="0082492A" w:rsidP="00725E94">
            <w:pPr>
              <w:spacing w:after="0" w:line="240" w:lineRule="auto"/>
              <w:rPr>
                <w:rFonts w:ascii="Calibri" w:eastAsia="Times New Roman" w:hAnsi="Calibri" w:cs="Times New Roman"/>
                <w:color w:val="000000" w:themeColor="text1"/>
                <w:sz w:val="17"/>
                <w:szCs w:val="17"/>
              </w:rPr>
            </w:pPr>
            <w:r w:rsidRPr="00C565CB">
              <w:rPr>
                <w:rFonts w:ascii="Calibri" w:eastAsia="Times New Roman" w:hAnsi="Calibri" w:cs="Times New Roman"/>
                <w:color w:val="000000" w:themeColor="text1"/>
                <w:sz w:val="17"/>
                <w:szCs w:val="17"/>
              </w:rPr>
              <w:t>FX</w:t>
            </w:r>
            <w:r>
              <w:rPr>
                <w:rFonts w:ascii="Calibri" w:eastAsia="Times New Roman" w:hAnsi="Calibri" w:cs="Times New Roman"/>
                <w:color w:val="000000" w:themeColor="text1"/>
                <w:sz w:val="17"/>
                <w:szCs w:val="17"/>
              </w:rPr>
              <w:t>UA 50</w:t>
            </w:r>
          </w:p>
        </w:tc>
        <w:tc>
          <w:tcPr>
            <w:tcW w:w="579" w:type="pct"/>
            <w:tcBorders>
              <w:top w:val="single" w:sz="6" w:space="0" w:color="000000"/>
              <w:left w:val="single" w:sz="6" w:space="0" w:color="000000"/>
              <w:bottom w:val="single" w:sz="6" w:space="0" w:color="000000"/>
              <w:right w:val="single" w:sz="6" w:space="0" w:color="000000"/>
            </w:tcBorders>
            <w:vAlign w:val="center"/>
            <w:hideMark/>
          </w:tcPr>
          <w:p w14:paraId="3AAAC8A0" w14:textId="77777777" w:rsidR="0082492A" w:rsidRPr="00C565CB" w:rsidRDefault="0082492A" w:rsidP="00725E94">
            <w:pPr>
              <w:spacing w:after="0" w:line="240" w:lineRule="auto"/>
              <w:jc w:val="center"/>
              <w:rPr>
                <w:rFonts w:ascii="Calibri" w:eastAsia="Times New Roman" w:hAnsi="Calibri" w:cs="Times New Roman"/>
                <w:color w:val="000000" w:themeColor="text1"/>
                <w:sz w:val="17"/>
                <w:szCs w:val="17"/>
              </w:rPr>
            </w:pPr>
            <w:r>
              <w:rPr>
                <w:rFonts w:ascii="Calibri" w:eastAsia="Times New Roman" w:hAnsi="Calibri" w:cs="Times New Roman"/>
                <w:color w:val="000000" w:themeColor="text1"/>
                <w:sz w:val="17"/>
                <w:szCs w:val="17"/>
              </w:rPr>
              <w:t>5,6</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44DF6C01" w14:textId="77777777" w:rsidR="0082492A" w:rsidRPr="00C565CB" w:rsidRDefault="0082492A" w:rsidP="00725E94">
            <w:pPr>
              <w:spacing w:after="0" w:line="240" w:lineRule="auto"/>
              <w:jc w:val="center"/>
              <w:rPr>
                <w:rFonts w:ascii="Calibri" w:eastAsia="Times New Roman" w:hAnsi="Calibri" w:cs="Times New Roman"/>
                <w:color w:val="000000" w:themeColor="text1"/>
                <w:sz w:val="17"/>
                <w:szCs w:val="17"/>
              </w:rPr>
            </w:pPr>
            <w:r>
              <w:rPr>
                <w:rFonts w:ascii="Calibri" w:eastAsia="Times New Roman" w:hAnsi="Calibri" w:cs="Times New Roman"/>
                <w:color w:val="000000" w:themeColor="text1"/>
                <w:sz w:val="17"/>
                <w:szCs w:val="17"/>
              </w:rPr>
              <w:t>6,3</w:t>
            </w:r>
          </w:p>
        </w:tc>
        <w:tc>
          <w:tcPr>
            <w:tcW w:w="994" w:type="pct"/>
            <w:tcBorders>
              <w:top w:val="single" w:sz="6" w:space="0" w:color="000000"/>
              <w:left w:val="single" w:sz="6" w:space="0" w:color="000000"/>
              <w:bottom w:val="single" w:sz="6" w:space="0" w:color="000000"/>
              <w:right w:val="single" w:sz="6" w:space="0" w:color="000000"/>
            </w:tcBorders>
            <w:vAlign w:val="center"/>
          </w:tcPr>
          <w:p w14:paraId="4A3F3FF3" w14:textId="77777777" w:rsidR="0082492A" w:rsidRPr="00C565CB" w:rsidRDefault="0082492A" w:rsidP="00725E94">
            <w:pPr>
              <w:spacing w:after="0" w:line="240" w:lineRule="auto"/>
              <w:jc w:val="center"/>
              <w:rPr>
                <w:rFonts w:ascii="Calibri" w:eastAsia="Times New Roman" w:hAnsi="Calibri" w:cs="Times New Roman"/>
                <w:color w:val="000000" w:themeColor="text1"/>
                <w:sz w:val="17"/>
                <w:szCs w:val="17"/>
              </w:rPr>
            </w:pPr>
            <w:r>
              <w:rPr>
                <w:rFonts w:ascii="Calibri" w:hAnsi="Calibri"/>
                <w:color w:val="000000" w:themeColor="text1"/>
                <w:sz w:val="17"/>
                <w:szCs w:val="17"/>
              </w:rPr>
              <w:t>198</w:t>
            </w:r>
            <w:r w:rsidRPr="00C565CB">
              <w:rPr>
                <w:rFonts w:ascii="Calibri" w:hAnsi="Calibri"/>
                <w:color w:val="000000" w:themeColor="text1"/>
                <w:sz w:val="17"/>
                <w:szCs w:val="17"/>
              </w:rPr>
              <w:t xml:space="preserve"> x </w:t>
            </w:r>
            <w:r>
              <w:rPr>
                <w:rFonts w:ascii="Calibri" w:hAnsi="Calibri"/>
                <w:color w:val="000000" w:themeColor="text1"/>
                <w:sz w:val="17"/>
                <w:szCs w:val="17"/>
              </w:rPr>
              <w:t>950</w:t>
            </w:r>
            <w:r w:rsidRPr="00C565CB">
              <w:rPr>
                <w:rFonts w:ascii="Calibri" w:hAnsi="Calibri"/>
                <w:color w:val="000000" w:themeColor="text1"/>
                <w:sz w:val="17"/>
                <w:szCs w:val="17"/>
              </w:rPr>
              <w:t xml:space="preserve"> x </w:t>
            </w:r>
            <w:r>
              <w:rPr>
                <w:rFonts w:ascii="Calibri" w:hAnsi="Calibri"/>
                <w:color w:val="000000" w:themeColor="text1"/>
                <w:sz w:val="17"/>
                <w:szCs w:val="17"/>
              </w:rPr>
              <w:t>950</w:t>
            </w:r>
          </w:p>
        </w:tc>
        <w:tc>
          <w:tcPr>
            <w:tcW w:w="424" w:type="pct"/>
            <w:tcBorders>
              <w:top w:val="single" w:sz="6" w:space="0" w:color="000000"/>
              <w:left w:val="single" w:sz="6" w:space="0" w:color="000000"/>
              <w:bottom w:val="single" w:sz="6" w:space="0" w:color="000000"/>
              <w:right w:val="single" w:sz="6" w:space="0" w:color="000000"/>
            </w:tcBorders>
            <w:vAlign w:val="center"/>
          </w:tcPr>
          <w:p w14:paraId="77852218" w14:textId="77777777" w:rsidR="0082492A" w:rsidRPr="00C565CB" w:rsidRDefault="0082492A" w:rsidP="00725E94">
            <w:pPr>
              <w:spacing w:after="0" w:line="240" w:lineRule="auto"/>
              <w:jc w:val="center"/>
              <w:rPr>
                <w:rFonts w:ascii="Calibri" w:eastAsia="Times New Roman" w:hAnsi="Calibri" w:cs="Times New Roman"/>
                <w:color w:val="000000" w:themeColor="text1"/>
                <w:sz w:val="17"/>
                <w:szCs w:val="17"/>
              </w:rPr>
            </w:pPr>
            <w:r>
              <w:rPr>
                <w:rFonts w:ascii="Calibri" w:eastAsia="Times New Roman" w:hAnsi="Calibri" w:cs="Times New Roman"/>
                <w:color w:val="000000" w:themeColor="text1"/>
                <w:sz w:val="17"/>
                <w:szCs w:val="17"/>
              </w:rPr>
              <w:t>27</w:t>
            </w:r>
          </w:p>
        </w:tc>
        <w:tc>
          <w:tcPr>
            <w:tcW w:w="751" w:type="pct"/>
            <w:tcBorders>
              <w:top w:val="single" w:sz="6" w:space="0" w:color="000000"/>
              <w:left w:val="single" w:sz="6" w:space="0" w:color="000000"/>
              <w:bottom w:val="single" w:sz="6" w:space="0" w:color="000000"/>
              <w:right w:val="single" w:sz="6" w:space="0" w:color="000000"/>
            </w:tcBorders>
            <w:vAlign w:val="center"/>
          </w:tcPr>
          <w:p w14:paraId="4979E43C" w14:textId="77777777" w:rsidR="0082492A" w:rsidRPr="00C565CB" w:rsidRDefault="0082492A" w:rsidP="00725E94">
            <w:pPr>
              <w:pStyle w:val="NormalWeb"/>
              <w:spacing w:before="0" w:beforeAutospacing="0" w:after="0" w:afterAutospacing="0"/>
              <w:jc w:val="center"/>
              <w:rPr>
                <w:rFonts w:ascii="Calibri" w:hAnsi="Calibri"/>
                <w:color w:val="000000" w:themeColor="text1"/>
                <w:sz w:val="17"/>
                <w:szCs w:val="17"/>
              </w:rPr>
            </w:pPr>
            <w:r w:rsidRPr="00934942">
              <w:rPr>
                <w:rFonts w:ascii="Calibri" w:hAnsi="Calibri"/>
                <w:color w:val="000000" w:themeColor="text1"/>
                <w:sz w:val="17"/>
                <w:szCs w:val="17"/>
              </w:rPr>
              <w:t>33</w:t>
            </w:r>
            <w:r>
              <w:rPr>
                <w:rFonts w:ascii="Calibri" w:hAnsi="Calibri"/>
                <w:color w:val="000000" w:themeColor="text1"/>
                <w:sz w:val="17"/>
                <w:szCs w:val="17"/>
              </w:rPr>
              <w:t xml:space="preserve"> </w:t>
            </w:r>
            <w:r w:rsidRPr="00934942">
              <w:rPr>
                <w:rFonts w:ascii="Calibri" w:hAnsi="Calibri"/>
                <w:color w:val="000000" w:themeColor="text1"/>
                <w:sz w:val="17"/>
                <w:szCs w:val="17"/>
              </w:rPr>
              <w:t>/</w:t>
            </w:r>
            <w:r>
              <w:rPr>
                <w:rFonts w:ascii="Calibri" w:hAnsi="Calibri"/>
                <w:color w:val="000000" w:themeColor="text1"/>
                <w:sz w:val="17"/>
                <w:szCs w:val="17"/>
              </w:rPr>
              <w:t xml:space="preserve"> </w:t>
            </w:r>
            <w:r w:rsidRPr="00934942">
              <w:rPr>
                <w:rFonts w:ascii="Calibri" w:hAnsi="Calibri"/>
                <w:color w:val="000000" w:themeColor="text1"/>
                <w:sz w:val="17"/>
                <w:szCs w:val="17"/>
              </w:rPr>
              <w:t>35</w:t>
            </w:r>
            <w:r>
              <w:rPr>
                <w:rFonts w:ascii="Calibri" w:hAnsi="Calibri"/>
                <w:color w:val="000000" w:themeColor="text1"/>
                <w:sz w:val="17"/>
                <w:szCs w:val="17"/>
              </w:rPr>
              <w:t xml:space="preserve"> </w:t>
            </w:r>
            <w:r w:rsidRPr="00934942">
              <w:rPr>
                <w:rFonts w:ascii="Calibri" w:hAnsi="Calibri"/>
                <w:color w:val="000000" w:themeColor="text1"/>
                <w:sz w:val="17"/>
                <w:szCs w:val="17"/>
              </w:rPr>
              <w:t>/</w:t>
            </w:r>
            <w:r>
              <w:rPr>
                <w:rFonts w:ascii="Calibri" w:hAnsi="Calibri"/>
                <w:color w:val="000000" w:themeColor="text1"/>
                <w:sz w:val="17"/>
                <w:szCs w:val="17"/>
              </w:rPr>
              <w:t xml:space="preserve"> </w:t>
            </w:r>
            <w:r w:rsidRPr="00934942">
              <w:rPr>
                <w:rFonts w:ascii="Calibri" w:hAnsi="Calibri"/>
                <w:color w:val="000000" w:themeColor="text1"/>
                <w:sz w:val="17"/>
                <w:szCs w:val="17"/>
              </w:rPr>
              <w:t>37</w:t>
            </w:r>
          </w:p>
        </w:tc>
        <w:tc>
          <w:tcPr>
            <w:tcW w:w="888" w:type="pct"/>
            <w:tcBorders>
              <w:top w:val="single" w:sz="6" w:space="0" w:color="000000"/>
              <w:left w:val="single" w:sz="6" w:space="0" w:color="000000"/>
              <w:bottom w:val="single" w:sz="6" w:space="0" w:color="000000"/>
              <w:right w:val="single" w:sz="6" w:space="0" w:color="000000"/>
            </w:tcBorders>
            <w:vAlign w:val="center"/>
          </w:tcPr>
          <w:p w14:paraId="6435B2D4" w14:textId="77777777" w:rsidR="0082492A" w:rsidRPr="00C565CB" w:rsidRDefault="0082492A" w:rsidP="00725E94">
            <w:pPr>
              <w:pStyle w:val="NormalWeb"/>
              <w:spacing w:before="0" w:beforeAutospacing="0" w:after="0" w:afterAutospacing="0"/>
              <w:jc w:val="center"/>
              <w:rPr>
                <w:rFonts w:ascii="Calibri" w:hAnsi="Calibri"/>
                <w:color w:val="000000" w:themeColor="text1"/>
                <w:sz w:val="17"/>
                <w:szCs w:val="17"/>
              </w:rPr>
            </w:pPr>
            <w:r w:rsidRPr="005D7F27">
              <w:rPr>
                <w:rFonts w:ascii="Calibri" w:hAnsi="Calibri"/>
                <w:color w:val="000000" w:themeColor="text1"/>
                <w:sz w:val="17"/>
                <w:szCs w:val="17"/>
              </w:rPr>
              <w:t>780</w:t>
            </w:r>
            <w:r>
              <w:rPr>
                <w:rFonts w:ascii="Calibri" w:hAnsi="Calibri"/>
                <w:color w:val="000000" w:themeColor="text1"/>
                <w:sz w:val="17"/>
                <w:szCs w:val="17"/>
              </w:rPr>
              <w:t xml:space="preserve"> </w:t>
            </w:r>
            <w:r w:rsidRPr="005D7F27">
              <w:rPr>
                <w:rFonts w:ascii="Calibri" w:hAnsi="Calibri"/>
                <w:color w:val="000000" w:themeColor="text1"/>
                <w:sz w:val="17"/>
                <w:szCs w:val="17"/>
              </w:rPr>
              <w:t>/</w:t>
            </w:r>
            <w:r>
              <w:rPr>
                <w:rFonts w:ascii="Calibri" w:hAnsi="Calibri"/>
                <w:color w:val="000000" w:themeColor="text1"/>
                <w:sz w:val="17"/>
                <w:szCs w:val="17"/>
              </w:rPr>
              <w:t xml:space="preserve"> </w:t>
            </w:r>
            <w:r w:rsidRPr="005D7F27">
              <w:rPr>
                <w:rFonts w:ascii="Calibri" w:hAnsi="Calibri"/>
                <w:color w:val="000000" w:themeColor="text1"/>
                <w:sz w:val="17"/>
                <w:szCs w:val="17"/>
              </w:rPr>
              <w:t>870</w:t>
            </w:r>
            <w:r>
              <w:rPr>
                <w:rFonts w:ascii="Calibri" w:hAnsi="Calibri"/>
                <w:color w:val="000000" w:themeColor="text1"/>
                <w:sz w:val="17"/>
                <w:szCs w:val="17"/>
              </w:rPr>
              <w:t xml:space="preserve"> </w:t>
            </w:r>
            <w:r w:rsidRPr="005D7F27">
              <w:rPr>
                <w:rFonts w:ascii="Calibri" w:hAnsi="Calibri"/>
                <w:color w:val="000000" w:themeColor="text1"/>
                <w:sz w:val="17"/>
                <w:szCs w:val="17"/>
              </w:rPr>
              <w:t>/</w:t>
            </w:r>
            <w:r>
              <w:rPr>
                <w:rFonts w:ascii="Calibri" w:hAnsi="Calibri"/>
                <w:color w:val="000000" w:themeColor="text1"/>
                <w:sz w:val="17"/>
                <w:szCs w:val="17"/>
              </w:rPr>
              <w:t xml:space="preserve"> </w:t>
            </w:r>
            <w:r w:rsidRPr="005D7F27">
              <w:rPr>
                <w:rFonts w:ascii="Calibri" w:hAnsi="Calibri"/>
                <w:color w:val="000000" w:themeColor="text1"/>
                <w:sz w:val="17"/>
                <w:szCs w:val="17"/>
              </w:rPr>
              <w:t>1020</w:t>
            </w:r>
          </w:p>
        </w:tc>
        <w:tc>
          <w:tcPr>
            <w:tcW w:w="240" w:type="pct"/>
            <w:tcBorders>
              <w:top w:val="single" w:sz="6" w:space="0" w:color="000000"/>
              <w:left w:val="single" w:sz="6" w:space="0" w:color="000000"/>
              <w:bottom w:val="single" w:sz="6" w:space="0" w:color="000000"/>
              <w:right w:val="single" w:sz="6" w:space="0" w:color="000000"/>
            </w:tcBorders>
            <w:vAlign w:val="center"/>
          </w:tcPr>
          <w:p w14:paraId="7B1A5178" w14:textId="77777777" w:rsidR="0082492A" w:rsidRPr="00C565CB" w:rsidRDefault="0082492A" w:rsidP="00725E94">
            <w:pPr>
              <w:spacing w:after="0" w:line="240" w:lineRule="auto"/>
              <w:jc w:val="center"/>
              <w:rPr>
                <w:rFonts w:ascii="Calibri" w:eastAsia="Times New Roman" w:hAnsi="Calibri" w:cs="Times New Roman"/>
                <w:color w:val="000000" w:themeColor="text1"/>
                <w:sz w:val="17"/>
                <w:szCs w:val="17"/>
              </w:rPr>
            </w:pPr>
          </w:p>
        </w:tc>
      </w:tr>
      <w:tr w:rsidR="0082492A" w:rsidRPr="00C565CB" w14:paraId="5108EF2A" w14:textId="77777777" w:rsidTr="00725E94">
        <w:tc>
          <w:tcPr>
            <w:tcW w:w="512" w:type="pct"/>
            <w:tcBorders>
              <w:top w:val="single" w:sz="6" w:space="0" w:color="000000"/>
              <w:left w:val="single" w:sz="6" w:space="0" w:color="000000"/>
              <w:bottom w:val="single" w:sz="6" w:space="0" w:color="000000"/>
              <w:right w:val="single" w:sz="6" w:space="0" w:color="000000"/>
            </w:tcBorders>
            <w:vAlign w:val="center"/>
          </w:tcPr>
          <w:p w14:paraId="11480154" w14:textId="77777777" w:rsidR="0082492A" w:rsidRPr="00C565CB" w:rsidRDefault="0082492A" w:rsidP="00725E94">
            <w:pPr>
              <w:spacing w:after="0" w:line="240" w:lineRule="auto"/>
              <w:rPr>
                <w:rFonts w:ascii="Calibri" w:eastAsia="Times New Roman" w:hAnsi="Calibri" w:cs="Times New Roman"/>
                <w:color w:val="000000" w:themeColor="text1"/>
                <w:sz w:val="17"/>
                <w:szCs w:val="17"/>
              </w:rPr>
            </w:pPr>
            <w:r w:rsidRPr="00C565CB">
              <w:rPr>
                <w:rFonts w:ascii="Calibri" w:eastAsia="Times New Roman" w:hAnsi="Calibri" w:cs="Times New Roman"/>
                <w:color w:val="000000" w:themeColor="text1"/>
                <w:sz w:val="17"/>
                <w:szCs w:val="17"/>
              </w:rPr>
              <w:t>FX</w:t>
            </w:r>
            <w:r>
              <w:rPr>
                <w:rFonts w:ascii="Calibri" w:eastAsia="Times New Roman" w:hAnsi="Calibri" w:cs="Times New Roman"/>
                <w:color w:val="000000" w:themeColor="text1"/>
                <w:sz w:val="17"/>
                <w:szCs w:val="17"/>
              </w:rPr>
              <w:t>UA 71</w:t>
            </w:r>
          </w:p>
        </w:tc>
        <w:tc>
          <w:tcPr>
            <w:tcW w:w="579" w:type="pct"/>
            <w:tcBorders>
              <w:top w:val="single" w:sz="6" w:space="0" w:color="000000"/>
              <w:left w:val="single" w:sz="6" w:space="0" w:color="000000"/>
              <w:bottom w:val="single" w:sz="6" w:space="0" w:color="000000"/>
              <w:right w:val="single" w:sz="6" w:space="0" w:color="000000"/>
            </w:tcBorders>
            <w:vAlign w:val="center"/>
          </w:tcPr>
          <w:p w14:paraId="1267A712" w14:textId="77777777" w:rsidR="0082492A" w:rsidRPr="00C565CB" w:rsidRDefault="0082492A" w:rsidP="00725E94">
            <w:pPr>
              <w:spacing w:after="0" w:line="240" w:lineRule="auto"/>
              <w:jc w:val="center"/>
              <w:rPr>
                <w:rFonts w:ascii="Calibri" w:eastAsia="Times New Roman" w:hAnsi="Calibri" w:cs="Times New Roman"/>
                <w:color w:val="000000" w:themeColor="text1"/>
                <w:sz w:val="17"/>
                <w:szCs w:val="17"/>
              </w:rPr>
            </w:pPr>
            <w:r>
              <w:rPr>
                <w:rFonts w:ascii="Calibri" w:eastAsia="Times New Roman" w:hAnsi="Calibri" w:cs="Times New Roman"/>
                <w:color w:val="000000" w:themeColor="text1"/>
                <w:sz w:val="17"/>
                <w:szCs w:val="17"/>
              </w:rPr>
              <w:t>8,0</w:t>
            </w:r>
          </w:p>
        </w:tc>
        <w:tc>
          <w:tcPr>
            <w:tcW w:w="612" w:type="pct"/>
            <w:tcBorders>
              <w:top w:val="single" w:sz="6" w:space="0" w:color="000000"/>
              <w:left w:val="single" w:sz="6" w:space="0" w:color="000000"/>
              <w:bottom w:val="single" w:sz="6" w:space="0" w:color="000000"/>
              <w:right w:val="single" w:sz="6" w:space="0" w:color="000000"/>
            </w:tcBorders>
            <w:vAlign w:val="center"/>
          </w:tcPr>
          <w:p w14:paraId="2D810FD1" w14:textId="77777777" w:rsidR="0082492A" w:rsidRPr="00C565CB" w:rsidRDefault="0082492A" w:rsidP="00725E94">
            <w:pPr>
              <w:spacing w:after="0" w:line="240" w:lineRule="auto"/>
              <w:jc w:val="center"/>
              <w:rPr>
                <w:rFonts w:ascii="Calibri" w:eastAsia="Times New Roman" w:hAnsi="Calibri" w:cs="Times New Roman"/>
                <w:color w:val="000000" w:themeColor="text1"/>
                <w:sz w:val="17"/>
                <w:szCs w:val="17"/>
              </w:rPr>
            </w:pPr>
            <w:r>
              <w:rPr>
                <w:rFonts w:ascii="Calibri" w:eastAsia="Times New Roman" w:hAnsi="Calibri" w:cs="Times New Roman"/>
                <w:color w:val="000000" w:themeColor="text1"/>
                <w:sz w:val="17"/>
                <w:szCs w:val="17"/>
              </w:rPr>
              <w:t>9,0</w:t>
            </w:r>
          </w:p>
        </w:tc>
        <w:tc>
          <w:tcPr>
            <w:tcW w:w="994" w:type="pct"/>
            <w:tcBorders>
              <w:top w:val="single" w:sz="6" w:space="0" w:color="000000"/>
              <w:left w:val="single" w:sz="6" w:space="0" w:color="000000"/>
              <w:bottom w:val="single" w:sz="6" w:space="0" w:color="000000"/>
              <w:right w:val="single" w:sz="6" w:space="0" w:color="000000"/>
            </w:tcBorders>
            <w:vAlign w:val="center"/>
          </w:tcPr>
          <w:p w14:paraId="4B489A32" w14:textId="77777777" w:rsidR="0082492A" w:rsidRPr="00C565CB" w:rsidRDefault="0082492A" w:rsidP="00725E94">
            <w:pPr>
              <w:spacing w:after="0" w:line="240" w:lineRule="auto"/>
              <w:jc w:val="center"/>
              <w:rPr>
                <w:rFonts w:ascii="Calibri" w:eastAsia="Times New Roman" w:hAnsi="Calibri" w:cs="Times New Roman"/>
                <w:color w:val="000000" w:themeColor="text1"/>
                <w:sz w:val="17"/>
                <w:szCs w:val="17"/>
              </w:rPr>
            </w:pPr>
            <w:r>
              <w:rPr>
                <w:rFonts w:ascii="Calibri" w:hAnsi="Calibri"/>
                <w:color w:val="000000" w:themeColor="text1"/>
                <w:sz w:val="17"/>
                <w:szCs w:val="17"/>
              </w:rPr>
              <w:t>198</w:t>
            </w:r>
            <w:r w:rsidRPr="00C565CB">
              <w:rPr>
                <w:rFonts w:ascii="Calibri" w:hAnsi="Calibri"/>
                <w:color w:val="000000" w:themeColor="text1"/>
                <w:sz w:val="17"/>
                <w:szCs w:val="17"/>
              </w:rPr>
              <w:t xml:space="preserve"> x </w:t>
            </w:r>
            <w:r>
              <w:rPr>
                <w:rFonts w:ascii="Calibri" w:hAnsi="Calibri"/>
                <w:color w:val="000000" w:themeColor="text1"/>
                <w:sz w:val="17"/>
                <w:szCs w:val="17"/>
              </w:rPr>
              <w:t>950</w:t>
            </w:r>
            <w:r w:rsidRPr="00C565CB">
              <w:rPr>
                <w:rFonts w:ascii="Calibri" w:hAnsi="Calibri"/>
                <w:color w:val="000000" w:themeColor="text1"/>
                <w:sz w:val="17"/>
                <w:szCs w:val="17"/>
              </w:rPr>
              <w:t xml:space="preserve"> x </w:t>
            </w:r>
            <w:r>
              <w:rPr>
                <w:rFonts w:ascii="Calibri" w:hAnsi="Calibri"/>
                <w:color w:val="000000" w:themeColor="text1"/>
                <w:sz w:val="17"/>
                <w:szCs w:val="17"/>
              </w:rPr>
              <w:t>950</w:t>
            </w:r>
          </w:p>
        </w:tc>
        <w:tc>
          <w:tcPr>
            <w:tcW w:w="424" w:type="pct"/>
            <w:tcBorders>
              <w:top w:val="single" w:sz="6" w:space="0" w:color="000000"/>
              <w:left w:val="single" w:sz="6" w:space="0" w:color="000000"/>
              <w:bottom w:val="single" w:sz="6" w:space="0" w:color="000000"/>
              <w:right w:val="single" w:sz="6" w:space="0" w:color="000000"/>
            </w:tcBorders>
            <w:vAlign w:val="center"/>
          </w:tcPr>
          <w:p w14:paraId="3B503EC4" w14:textId="77777777" w:rsidR="0082492A" w:rsidRPr="00C565CB" w:rsidRDefault="0082492A" w:rsidP="00725E94">
            <w:pPr>
              <w:spacing w:after="0" w:line="240" w:lineRule="auto"/>
              <w:jc w:val="center"/>
              <w:rPr>
                <w:rFonts w:ascii="Calibri" w:eastAsia="Times New Roman" w:hAnsi="Calibri" w:cs="Times New Roman"/>
                <w:color w:val="000000" w:themeColor="text1"/>
                <w:sz w:val="17"/>
                <w:szCs w:val="17"/>
              </w:rPr>
            </w:pPr>
            <w:r>
              <w:rPr>
                <w:rFonts w:ascii="Calibri" w:eastAsia="Times New Roman" w:hAnsi="Calibri" w:cs="Times New Roman"/>
                <w:color w:val="000000" w:themeColor="text1"/>
                <w:sz w:val="17"/>
                <w:szCs w:val="17"/>
              </w:rPr>
              <w:t>27</w:t>
            </w:r>
          </w:p>
        </w:tc>
        <w:tc>
          <w:tcPr>
            <w:tcW w:w="751" w:type="pct"/>
            <w:tcBorders>
              <w:top w:val="single" w:sz="6" w:space="0" w:color="000000"/>
              <w:left w:val="single" w:sz="6" w:space="0" w:color="000000"/>
              <w:bottom w:val="single" w:sz="6" w:space="0" w:color="000000"/>
              <w:right w:val="single" w:sz="6" w:space="0" w:color="000000"/>
            </w:tcBorders>
            <w:vAlign w:val="center"/>
          </w:tcPr>
          <w:p w14:paraId="1084AD70" w14:textId="77777777" w:rsidR="0082492A" w:rsidRPr="00C565CB" w:rsidRDefault="0082492A" w:rsidP="00725E94">
            <w:pPr>
              <w:pStyle w:val="NormalWeb"/>
              <w:spacing w:before="0" w:beforeAutospacing="0" w:after="0" w:afterAutospacing="0"/>
              <w:jc w:val="center"/>
              <w:rPr>
                <w:rFonts w:ascii="Calibri" w:hAnsi="Calibri"/>
                <w:color w:val="000000" w:themeColor="text1"/>
                <w:sz w:val="17"/>
                <w:szCs w:val="17"/>
              </w:rPr>
            </w:pPr>
            <w:r w:rsidRPr="00A55623">
              <w:rPr>
                <w:rFonts w:ascii="Calibri" w:hAnsi="Calibri"/>
                <w:color w:val="000000" w:themeColor="text1"/>
                <w:sz w:val="17"/>
                <w:szCs w:val="17"/>
              </w:rPr>
              <w:t>36</w:t>
            </w:r>
            <w:r>
              <w:rPr>
                <w:rFonts w:ascii="Calibri" w:hAnsi="Calibri"/>
                <w:color w:val="000000" w:themeColor="text1"/>
                <w:sz w:val="17"/>
                <w:szCs w:val="17"/>
              </w:rPr>
              <w:t xml:space="preserve"> </w:t>
            </w:r>
            <w:r w:rsidRPr="00A55623">
              <w:rPr>
                <w:rFonts w:ascii="Calibri" w:hAnsi="Calibri"/>
                <w:color w:val="000000" w:themeColor="text1"/>
                <w:sz w:val="17"/>
                <w:szCs w:val="17"/>
              </w:rPr>
              <w:t>/</w:t>
            </w:r>
            <w:r>
              <w:rPr>
                <w:rFonts w:ascii="Calibri" w:hAnsi="Calibri"/>
                <w:color w:val="000000" w:themeColor="text1"/>
                <w:sz w:val="17"/>
                <w:szCs w:val="17"/>
              </w:rPr>
              <w:t xml:space="preserve"> </w:t>
            </w:r>
            <w:r w:rsidRPr="00A55623">
              <w:rPr>
                <w:rFonts w:ascii="Calibri" w:hAnsi="Calibri"/>
                <w:color w:val="000000" w:themeColor="text1"/>
                <w:sz w:val="17"/>
                <w:szCs w:val="17"/>
              </w:rPr>
              <w:t>38</w:t>
            </w:r>
            <w:r>
              <w:rPr>
                <w:rFonts w:ascii="Calibri" w:hAnsi="Calibri"/>
                <w:color w:val="000000" w:themeColor="text1"/>
                <w:sz w:val="17"/>
                <w:szCs w:val="17"/>
              </w:rPr>
              <w:t xml:space="preserve"> </w:t>
            </w:r>
            <w:r w:rsidRPr="00A55623">
              <w:rPr>
                <w:rFonts w:ascii="Calibri" w:hAnsi="Calibri"/>
                <w:color w:val="000000" w:themeColor="text1"/>
                <w:sz w:val="17"/>
                <w:szCs w:val="17"/>
              </w:rPr>
              <w:t>/</w:t>
            </w:r>
            <w:r>
              <w:rPr>
                <w:rFonts w:ascii="Calibri" w:hAnsi="Calibri"/>
                <w:color w:val="000000" w:themeColor="text1"/>
                <w:sz w:val="17"/>
                <w:szCs w:val="17"/>
              </w:rPr>
              <w:t xml:space="preserve"> </w:t>
            </w:r>
            <w:r w:rsidRPr="00A55623">
              <w:rPr>
                <w:rFonts w:ascii="Calibri" w:hAnsi="Calibri"/>
                <w:color w:val="000000" w:themeColor="text1"/>
                <w:sz w:val="17"/>
                <w:szCs w:val="17"/>
              </w:rPr>
              <w:t>40</w:t>
            </w:r>
          </w:p>
        </w:tc>
        <w:tc>
          <w:tcPr>
            <w:tcW w:w="888" w:type="pct"/>
            <w:tcBorders>
              <w:top w:val="single" w:sz="6" w:space="0" w:color="000000"/>
              <w:left w:val="single" w:sz="6" w:space="0" w:color="000000"/>
              <w:bottom w:val="single" w:sz="6" w:space="0" w:color="000000"/>
              <w:right w:val="single" w:sz="6" w:space="0" w:color="000000"/>
            </w:tcBorders>
            <w:vAlign w:val="center"/>
          </w:tcPr>
          <w:p w14:paraId="4CFE590F" w14:textId="77777777" w:rsidR="0082492A" w:rsidRPr="00C565CB" w:rsidRDefault="0082492A" w:rsidP="00725E94">
            <w:pPr>
              <w:pStyle w:val="NormalWeb"/>
              <w:spacing w:before="0" w:beforeAutospacing="0" w:after="0" w:afterAutospacing="0"/>
              <w:jc w:val="center"/>
              <w:rPr>
                <w:rFonts w:ascii="Calibri" w:hAnsi="Calibri"/>
                <w:color w:val="000000" w:themeColor="text1"/>
                <w:sz w:val="17"/>
                <w:szCs w:val="17"/>
              </w:rPr>
            </w:pPr>
            <w:r w:rsidRPr="005D7F27">
              <w:rPr>
                <w:rFonts w:ascii="Calibri" w:hAnsi="Calibri"/>
                <w:color w:val="000000" w:themeColor="text1"/>
                <w:sz w:val="17"/>
                <w:szCs w:val="17"/>
              </w:rPr>
              <w:t>960</w:t>
            </w:r>
            <w:r>
              <w:rPr>
                <w:rFonts w:ascii="Calibri" w:hAnsi="Calibri"/>
                <w:color w:val="000000" w:themeColor="text1"/>
                <w:sz w:val="17"/>
                <w:szCs w:val="17"/>
              </w:rPr>
              <w:t xml:space="preserve"> </w:t>
            </w:r>
            <w:r w:rsidRPr="005D7F27">
              <w:rPr>
                <w:rFonts w:ascii="Calibri" w:hAnsi="Calibri"/>
                <w:color w:val="000000" w:themeColor="text1"/>
                <w:sz w:val="17"/>
                <w:szCs w:val="17"/>
              </w:rPr>
              <w:t>/</w:t>
            </w:r>
            <w:r>
              <w:rPr>
                <w:rFonts w:ascii="Calibri" w:hAnsi="Calibri"/>
                <w:color w:val="000000" w:themeColor="text1"/>
                <w:sz w:val="17"/>
                <w:szCs w:val="17"/>
              </w:rPr>
              <w:t xml:space="preserve"> </w:t>
            </w:r>
            <w:r w:rsidRPr="005D7F27">
              <w:rPr>
                <w:rFonts w:ascii="Calibri" w:hAnsi="Calibri"/>
                <w:color w:val="000000" w:themeColor="text1"/>
                <w:sz w:val="17"/>
                <w:szCs w:val="17"/>
              </w:rPr>
              <w:t>1110</w:t>
            </w:r>
            <w:r>
              <w:rPr>
                <w:rFonts w:ascii="Calibri" w:hAnsi="Calibri"/>
                <w:color w:val="000000" w:themeColor="text1"/>
                <w:sz w:val="17"/>
                <w:szCs w:val="17"/>
              </w:rPr>
              <w:t xml:space="preserve"> </w:t>
            </w:r>
            <w:r w:rsidRPr="005D7F27">
              <w:rPr>
                <w:rFonts w:ascii="Calibri" w:hAnsi="Calibri"/>
                <w:color w:val="000000" w:themeColor="text1"/>
                <w:sz w:val="17"/>
                <w:szCs w:val="17"/>
              </w:rPr>
              <w:t>/</w:t>
            </w:r>
            <w:r>
              <w:rPr>
                <w:rFonts w:ascii="Calibri" w:hAnsi="Calibri"/>
                <w:color w:val="000000" w:themeColor="text1"/>
                <w:sz w:val="17"/>
                <w:szCs w:val="17"/>
              </w:rPr>
              <w:t xml:space="preserve"> </w:t>
            </w:r>
            <w:r w:rsidRPr="005D7F27">
              <w:rPr>
                <w:rFonts w:ascii="Calibri" w:hAnsi="Calibri"/>
                <w:color w:val="000000" w:themeColor="text1"/>
                <w:sz w:val="17"/>
                <w:szCs w:val="17"/>
              </w:rPr>
              <w:t>1350</w:t>
            </w:r>
          </w:p>
        </w:tc>
        <w:tc>
          <w:tcPr>
            <w:tcW w:w="240" w:type="pct"/>
            <w:tcBorders>
              <w:top w:val="single" w:sz="6" w:space="0" w:color="000000"/>
              <w:left w:val="single" w:sz="6" w:space="0" w:color="000000"/>
              <w:bottom w:val="single" w:sz="6" w:space="0" w:color="000000"/>
              <w:right w:val="single" w:sz="6" w:space="0" w:color="000000"/>
            </w:tcBorders>
            <w:vAlign w:val="center"/>
          </w:tcPr>
          <w:p w14:paraId="54AB7734" w14:textId="77777777" w:rsidR="0082492A" w:rsidRPr="00C565CB" w:rsidRDefault="0082492A" w:rsidP="00725E94">
            <w:pPr>
              <w:spacing w:after="0" w:line="240" w:lineRule="auto"/>
              <w:jc w:val="center"/>
              <w:rPr>
                <w:rFonts w:ascii="Calibri" w:eastAsia="Times New Roman" w:hAnsi="Calibri" w:cs="Times New Roman"/>
                <w:color w:val="000000" w:themeColor="text1"/>
                <w:sz w:val="17"/>
                <w:szCs w:val="17"/>
              </w:rPr>
            </w:pPr>
          </w:p>
        </w:tc>
      </w:tr>
      <w:tr w:rsidR="0082492A" w:rsidRPr="00C565CB" w14:paraId="6B7224FE" w14:textId="77777777" w:rsidTr="00725E94">
        <w:tc>
          <w:tcPr>
            <w:tcW w:w="512" w:type="pct"/>
            <w:tcBorders>
              <w:top w:val="single" w:sz="6" w:space="0" w:color="000000"/>
              <w:left w:val="single" w:sz="6" w:space="0" w:color="000000"/>
              <w:bottom w:val="single" w:sz="6" w:space="0" w:color="000000"/>
              <w:right w:val="single" w:sz="6" w:space="0" w:color="000000"/>
            </w:tcBorders>
            <w:vAlign w:val="center"/>
          </w:tcPr>
          <w:p w14:paraId="5ECBFFF6" w14:textId="77777777" w:rsidR="0082492A" w:rsidRPr="00C565CB" w:rsidRDefault="0082492A" w:rsidP="00725E94">
            <w:pPr>
              <w:spacing w:after="0" w:line="240" w:lineRule="auto"/>
              <w:rPr>
                <w:rFonts w:ascii="Calibri" w:eastAsia="Times New Roman" w:hAnsi="Calibri" w:cs="Times New Roman"/>
                <w:color w:val="000000" w:themeColor="text1"/>
                <w:sz w:val="17"/>
                <w:szCs w:val="17"/>
              </w:rPr>
            </w:pPr>
            <w:r w:rsidRPr="00C565CB">
              <w:rPr>
                <w:rFonts w:ascii="Calibri" w:eastAsia="Times New Roman" w:hAnsi="Calibri" w:cs="Times New Roman"/>
                <w:color w:val="000000" w:themeColor="text1"/>
                <w:sz w:val="17"/>
                <w:szCs w:val="17"/>
              </w:rPr>
              <w:t>FX</w:t>
            </w:r>
            <w:r>
              <w:rPr>
                <w:rFonts w:ascii="Calibri" w:eastAsia="Times New Roman" w:hAnsi="Calibri" w:cs="Times New Roman"/>
                <w:color w:val="000000" w:themeColor="text1"/>
                <w:sz w:val="17"/>
                <w:szCs w:val="17"/>
              </w:rPr>
              <w:t>UA 100</w:t>
            </w:r>
          </w:p>
        </w:tc>
        <w:tc>
          <w:tcPr>
            <w:tcW w:w="579" w:type="pct"/>
            <w:tcBorders>
              <w:top w:val="single" w:sz="6" w:space="0" w:color="000000"/>
              <w:left w:val="single" w:sz="6" w:space="0" w:color="000000"/>
              <w:bottom w:val="single" w:sz="6" w:space="0" w:color="000000"/>
              <w:right w:val="single" w:sz="6" w:space="0" w:color="000000"/>
            </w:tcBorders>
            <w:vAlign w:val="center"/>
          </w:tcPr>
          <w:p w14:paraId="53277B2C" w14:textId="77777777" w:rsidR="0082492A" w:rsidRPr="00C565CB" w:rsidRDefault="0082492A" w:rsidP="00725E94">
            <w:pPr>
              <w:spacing w:after="0" w:line="240" w:lineRule="auto"/>
              <w:jc w:val="center"/>
              <w:rPr>
                <w:rFonts w:ascii="Calibri" w:eastAsia="Times New Roman" w:hAnsi="Calibri" w:cs="Times New Roman"/>
                <w:color w:val="000000" w:themeColor="text1"/>
                <w:sz w:val="17"/>
                <w:szCs w:val="17"/>
              </w:rPr>
            </w:pPr>
            <w:r>
              <w:rPr>
                <w:rFonts w:ascii="Calibri" w:eastAsia="Times New Roman" w:hAnsi="Calibri" w:cs="Times New Roman"/>
                <w:color w:val="000000" w:themeColor="text1"/>
                <w:sz w:val="17"/>
                <w:szCs w:val="17"/>
              </w:rPr>
              <w:t>11,2</w:t>
            </w:r>
          </w:p>
        </w:tc>
        <w:tc>
          <w:tcPr>
            <w:tcW w:w="612" w:type="pct"/>
            <w:tcBorders>
              <w:top w:val="single" w:sz="6" w:space="0" w:color="000000"/>
              <w:left w:val="single" w:sz="6" w:space="0" w:color="000000"/>
              <w:bottom w:val="single" w:sz="6" w:space="0" w:color="000000"/>
              <w:right w:val="single" w:sz="6" w:space="0" w:color="000000"/>
            </w:tcBorders>
            <w:vAlign w:val="center"/>
          </w:tcPr>
          <w:p w14:paraId="2CAD3C06" w14:textId="77777777" w:rsidR="0082492A" w:rsidRPr="00C565CB" w:rsidRDefault="0082492A" w:rsidP="00725E94">
            <w:pPr>
              <w:spacing w:after="0" w:line="240" w:lineRule="auto"/>
              <w:jc w:val="center"/>
              <w:rPr>
                <w:rFonts w:ascii="Calibri" w:eastAsia="Times New Roman" w:hAnsi="Calibri" w:cs="Times New Roman"/>
                <w:color w:val="000000" w:themeColor="text1"/>
                <w:sz w:val="17"/>
                <w:szCs w:val="17"/>
              </w:rPr>
            </w:pPr>
            <w:r>
              <w:rPr>
                <w:rFonts w:ascii="Calibri" w:eastAsia="Times New Roman" w:hAnsi="Calibri" w:cs="Times New Roman"/>
                <w:color w:val="000000" w:themeColor="text1"/>
                <w:sz w:val="17"/>
                <w:szCs w:val="17"/>
              </w:rPr>
              <w:t>12,5</w:t>
            </w:r>
          </w:p>
        </w:tc>
        <w:tc>
          <w:tcPr>
            <w:tcW w:w="994" w:type="pct"/>
            <w:tcBorders>
              <w:top w:val="single" w:sz="6" w:space="0" w:color="000000"/>
              <w:left w:val="single" w:sz="6" w:space="0" w:color="000000"/>
              <w:bottom w:val="single" w:sz="6" w:space="0" w:color="000000"/>
              <w:right w:val="single" w:sz="6" w:space="0" w:color="000000"/>
            </w:tcBorders>
            <w:vAlign w:val="center"/>
          </w:tcPr>
          <w:p w14:paraId="0CE48162" w14:textId="77777777" w:rsidR="0082492A" w:rsidRPr="00C565CB" w:rsidRDefault="0082492A" w:rsidP="00725E94">
            <w:pPr>
              <w:spacing w:after="0" w:line="240" w:lineRule="auto"/>
              <w:jc w:val="center"/>
              <w:rPr>
                <w:rFonts w:ascii="Calibri" w:eastAsia="Times New Roman" w:hAnsi="Calibri" w:cs="Times New Roman"/>
                <w:color w:val="000000" w:themeColor="text1"/>
                <w:sz w:val="17"/>
                <w:szCs w:val="17"/>
              </w:rPr>
            </w:pPr>
            <w:r>
              <w:rPr>
                <w:rFonts w:ascii="Calibri" w:hAnsi="Calibri"/>
                <w:color w:val="000000" w:themeColor="text1"/>
                <w:sz w:val="17"/>
                <w:szCs w:val="17"/>
              </w:rPr>
              <w:t>198</w:t>
            </w:r>
            <w:r w:rsidRPr="00C565CB">
              <w:rPr>
                <w:rFonts w:ascii="Calibri" w:hAnsi="Calibri"/>
                <w:color w:val="000000" w:themeColor="text1"/>
                <w:sz w:val="17"/>
                <w:szCs w:val="17"/>
              </w:rPr>
              <w:t xml:space="preserve"> x </w:t>
            </w:r>
            <w:r>
              <w:rPr>
                <w:rFonts w:ascii="Calibri" w:hAnsi="Calibri"/>
                <w:color w:val="000000" w:themeColor="text1"/>
                <w:sz w:val="17"/>
                <w:szCs w:val="17"/>
              </w:rPr>
              <w:t>950</w:t>
            </w:r>
            <w:r w:rsidRPr="00C565CB">
              <w:rPr>
                <w:rFonts w:ascii="Calibri" w:hAnsi="Calibri"/>
                <w:color w:val="000000" w:themeColor="text1"/>
                <w:sz w:val="17"/>
                <w:szCs w:val="17"/>
              </w:rPr>
              <w:t xml:space="preserve"> x </w:t>
            </w:r>
            <w:r>
              <w:rPr>
                <w:rFonts w:ascii="Calibri" w:hAnsi="Calibri"/>
                <w:color w:val="000000" w:themeColor="text1"/>
                <w:sz w:val="17"/>
                <w:szCs w:val="17"/>
              </w:rPr>
              <w:t>950</w:t>
            </w:r>
          </w:p>
        </w:tc>
        <w:tc>
          <w:tcPr>
            <w:tcW w:w="424" w:type="pct"/>
            <w:tcBorders>
              <w:top w:val="single" w:sz="6" w:space="0" w:color="000000"/>
              <w:left w:val="single" w:sz="6" w:space="0" w:color="000000"/>
              <w:bottom w:val="single" w:sz="6" w:space="0" w:color="000000"/>
              <w:right w:val="single" w:sz="6" w:space="0" w:color="000000"/>
            </w:tcBorders>
            <w:vAlign w:val="center"/>
          </w:tcPr>
          <w:p w14:paraId="35443FDA" w14:textId="77777777" w:rsidR="0082492A" w:rsidRPr="00C565CB" w:rsidRDefault="0082492A" w:rsidP="00725E94">
            <w:pPr>
              <w:spacing w:after="0" w:line="240" w:lineRule="auto"/>
              <w:jc w:val="center"/>
              <w:rPr>
                <w:rFonts w:ascii="Calibri" w:eastAsia="Times New Roman" w:hAnsi="Calibri" w:cs="Times New Roman"/>
                <w:color w:val="000000" w:themeColor="text1"/>
                <w:sz w:val="17"/>
                <w:szCs w:val="17"/>
              </w:rPr>
            </w:pPr>
            <w:r>
              <w:rPr>
                <w:rFonts w:ascii="Calibri" w:eastAsia="Times New Roman" w:hAnsi="Calibri" w:cs="Times New Roman"/>
                <w:color w:val="000000" w:themeColor="text1"/>
                <w:sz w:val="17"/>
                <w:szCs w:val="17"/>
              </w:rPr>
              <w:t>28</w:t>
            </w:r>
          </w:p>
        </w:tc>
        <w:tc>
          <w:tcPr>
            <w:tcW w:w="751" w:type="pct"/>
            <w:tcBorders>
              <w:top w:val="single" w:sz="6" w:space="0" w:color="000000"/>
              <w:left w:val="single" w:sz="6" w:space="0" w:color="000000"/>
              <w:bottom w:val="single" w:sz="6" w:space="0" w:color="000000"/>
              <w:right w:val="single" w:sz="6" w:space="0" w:color="000000"/>
            </w:tcBorders>
            <w:vAlign w:val="center"/>
          </w:tcPr>
          <w:p w14:paraId="16527154" w14:textId="77777777" w:rsidR="0082492A" w:rsidRPr="00C565CB" w:rsidRDefault="0082492A" w:rsidP="00725E94">
            <w:pPr>
              <w:pStyle w:val="NormalWeb"/>
              <w:spacing w:before="0" w:beforeAutospacing="0" w:after="0" w:afterAutospacing="0"/>
              <w:jc w:val="center"/>
              <w:rPr>
                <w:rFonts w:ascii="Calibri" w:hAnsi="Calibri"/>
                <w:color w:val="000000" w:themeColor="text1"/>
                <w:sz w:val="17"/>
                <w:szCs w:val="17"/>
              </w:rPr>
            </w:pPr>
            <w:r w:rsidRPr="00A55623">
              <w:rPr>
                <w:rFonts w:ascii="Calibri" w:hAnsi="Calibri"/>
                <w:color w:val="000000" w:themeColor="text1"/>
                <w:sz w:val="17"/>
                <w:szCs w:val="17"/>
              </w:rPr>
              <w:t>40</w:t>
            </w:r>
            <w:r>
              <w:rPr>
                <w:rFonts w:ascii="Calibri" w:hAnsi="Calibri"/>
                <w:color w:val="000000" w:themeColor="text1"/>
                <w:sz w:val="17"/>
                <w:szCs w:val="17"/>
              </w:rPr>
              <w:t xml:space="preserve"> </w:t>
            </w:r>
            <w:r w:rsidRPr="00A55623">
              <w:rPr>
                <w:rFonts w:ascii="Calibri" w:hAnsi="Calibri"/>
                <w:color w:val="000000" w:themeColor="text1"/>
                <w:sz w:val="17"/>
                <w:szCs w:val="17"/>
              </w:rPr>
              <w:t>/</w:t>
            </w:r>
            <w:r>
              <w:rPr>
                <w:rFonts w:ascii="Calibri" w:hAnsi="Calibri"/>
                <w:color w:val="000000" w:themeColor="text1"/>
                <w:sz w:val="17"/>
                <w:szCs w:val="17"/>
              </w:rPr>
              <w:t xml:space="preserve"> </w:t>
            </w:r>
            <w:r w:rsidRPr="00A55623">
              <w:rPr>
                <w:rFonts w:ascii="Calibri" w:hAnsi="Calibri"/>
                <w:color w:val="000000" w:themeColor="text1"/>
                <w:sz w:val="17"/>
                <w:szCs w:val="17"/>
              </w:rPr>
              <w:t>44</w:t>
            </w:r>
            <w:r>
              <w:rPr>
                <w:rFonts w:ascii="Calibri" w:hAnsi="Calibri"/>
                <w:color w:val="000000" w:themeColor="text1"/>
                <w:sz w:val="17"/>
                <w:szCs w:val="17"/>
              </w:rPr>
              <w:t xml:space="preserve"> </w:t>
            </w:r>
            <w:r w:rsidRPr="00A55623">
              <w:rPr>
                <w:rFonts w:ascii="Calibri" w:hAnsi="Calibri"/>
                <w:color w:val="000000" w:themeColor="text1"/>
                <w:sz w:val="17"/>
                <w:szCs w:val="17"/>
              </w:rPr>
              <w:t>/</w:t>
            </w:r>
            <w:r>
              <w:rPr>
                <w:rFonts w:ascii="Calibri" w:hAnsi="Calibri"/>
                <w:color w:val="000000" w:themeColor="text1"/>
                <w:sz w:val="17"/>
                <w:szCs w:val="17"/>
              </w:rPr>
              <w:t xml:space="preserve"> </w:t>
            </w:r>
            <w:r w:rsidRPr="00A55623">
              <w:rPr>
                <w:rFonts w:ascii="Calibri" w:hAnsi="Calibri"/>
                <w:color w:val="000000" w:themeColor="text1"/>
                <w:sz w:val="17"/>
                <w:szCs w:val="17"/>
              </w:rPr>
              <w:t>47</w:t>
            </w:r>
          </w:p>
        </w:tc>
        <w:tc>
          <w:tcPr>
            <w:tcW w:w="888" w:type="pct"/>
            <w:tcBorders>
              <w:top w:val="single" w:sz="6" w:space="0" w:color="000000"/>
              <w:left w:val="single" w:sz="6" w:space="0" w:color="000000"/>
              <w:bottom w:val="single" w:sz="6" w:space="0" w:color="000000"/>
              <w:right w:val="single" w:sz="6" w:space="0" w:color="000000"/>
            </w:tcBorders>
            <w:vAlign w:val="center"/>
          </w:tcPr>
          <w:p w14:paraId="73D262E7" w14:textId="77777777" w:rsidR="0082492A" w:rsidRPr="00C565CB" w:rsidRDefault="0082492A" w:rsidP="00725E94">
            <w:pPr>
              <w:pStyle w:val="NormalWeb"/>
              <w:spacing w:before="0" w:beforeAutospacing="0" w:after="0" w:afterAutospacing="0"/>
              <w:jc w:val="center"/>
              <w:rPr>
                <w:rFonts w:ascii="Calibri" w:hAnsi="Calibri"/>
                <w:color w:val="000000" w:themeColor="text1"/>
                <w:sz w:val="17"/>
                <w:szCs w:val="17"/>
              </w:rPr>
            </w:pPr>
            <w:r w:rsidRPr="005D7F27">
              <w:rPr>
                <w:rFonts w:ascii="Calibri" w:hAnsi="Calibri"/>
                <w:color w:val="000000" w:themeColor="text1"/>
                <w:sz w:val="17"/>
                <w:szCs w:val="17"/>
              </w:rPr>
              <w:t>1260</w:t>
            </w:r>
            <w:r>
              <w:rPr>
                <w:rFonts w:ascii="Calibri" w:hAnsi="Calibri"/>
                <w:color w:val="000000" w:themeColor="text1"/>
                <w:sz w:val="17"/>
                <w:szCs w:val="17"/>
              </w:rPr>
              <w:t xml:space="preserve"> </w:t>
            </w:r>
            <w:r w:rsidRPr="005D7F27">
              <w:rPr>
                <w:rFonts w:ascii="Calibri" w:hAnsi="Calibri"/>
                <w:color w:val="000000" w:themeColor="text1"/>
                <w:sz w:val="17"/>
                <w:szCs w:val="17"/>
              </w:rPr>
              <w:t>/</w:t>
            </w:r>
            <w:r>
              <w:rPr>
                <w:rFonts w:ascii="Calibri" w:hAnsi="Calibri"/>
                <w:color w:val="000000" w:themeColor="text1"/>
                <w:sz w:val="17"/>
                <w:szCs w:val="17"/>
              </w:rPr>
              <w:t xml:space="preserve"> </w:t>
            </w:r>
            <w:r w:rsidRPr="005D7F27">
              <w:rPr>
                <w:rFonts w:ascii="Calibri" w:hAnsi="Calibri"/>
                <w:color w:val="000000" w:themeColor="text1"/>
                <w:sz w:val="17"/>
                <w:szCs w:val="17"/>
              </w:rPr>
              <w:t>1530</w:t>
            </w:r>
            <w:r>
              <w:rPr>
                <w:rFonts w:ascii="Calibri" w:hAnsi="Calibri"/>
                <w:color w:val="000000" w:themeColor="text1"/>
                <w:sz w:val="17"/>
                <w:szCs w:val="17"/>
              </w:rPr>
              <w:t xml:space="preserve"> </w:t>
            </w:r>
            <w:r w:rsidRPr="005D7F27">
              <w:rPr>
                <w:rFonts w:ascii="Calibri" w:hAnsi="Calibri"/>
                <w:color w:val="000000" w:themeColor="text1"/>
                <w:sz w:val="17"/>
                <w:szCs w:val="17"/>
              </w:rPr>
              <w:t>/</w:t>
            </w:r>
            <w:r>
              <w:rPr>
                <w:rFonts w:ascii="Calibri" w:hAnsi="Calibri"/>
                <w:color w:val="000000" w:themeColor="text1"/>
                <w:sz w:val="17"/>
                <w:szCs w:val="17"/>
              </w:rPr>
              <w:t xml:space="preserve"> </w:t>
            </w:r>
            <w:r w:rsidRPr="005D7F27">
              <w:rPr>
                <w:rFonts w:ascii="Calibri" w:hAnsi="Calibri"/>
                <w:color w:val="000000" w:themeColor="text1"/>
                <w:sz w:val="17"/>
                <w:szCs w:val="17"/>
              </w:rPr>
              <w:t>1860</w:t>
            </w:r>
          </w:p>
        </w:tc>
        <w:tc>
          <w:tcPr>
            <w:tcW w:w="240" w:type="pct"/>
            <w:tcBorders>
              <w:top w:val="single" w:sz="6" w:space="0" w:color="000000"/>
              <w:left w:val="single" w:sz="6" w:space="0" w:color="000000"/>
              <w:bottom w:val="single" w:sz="6" w:space="0" w:color="000000"/>
              <w:right w:val="single" w:sz="6" w:space="0" w:color="000000"/>
            </w:tcBorders>
            <w:vAlign w:val="center"/>
          </w:tcPr>
          <w:p w14:paraId="69292B61" w14:textId="77777777" w:rsidR="0082492A" w:rsidRPr="00C565CB" w:rsidRDefault="0082492A" w:rsidP="00725E94">
            <w:pPr>
              <w:spacing w:after="0" w:line="240" w:lineRule="auto"/>
              <w:jc w:val="center"/>
              <w:rPr>
                <w:rFonts w:ascii="Calibri" w:eastAsia="Times New Roman" w:hAnsi="Calibri" w:cs="Times New Roman"/>
                <w:color w:val="000000" w:themeColor="text1"/>
                <w:sz w:val="17"/>
                <w:szCs w:val="17"/>
              </w:rPr>
            </w:pPr>
          </w:p>
        </w:tc>
      </w:tr>
    </w:tbl>
    <w:p w14:paraId="45F306FD" w14:textId="77777777" w:rsidR="0082492A" w:rsidRPr="006F7D55" w:rsidRDefault="0082492A" w:rsidP="006F7D55">
      <w:pPr>
        <w:spacing w:after="0" w:line="240" w:lineRule="auto"/>
        <w:jc w:val="center"/>
        <w:rPr>
          <w:rFonts w:ascii="Calibri" w:eastAsia="Times New Roman" w:hAnsi="Calibri" w:cs="Calibri"/>
          <w:color w:val="000000"/>
        </w:rPr>
      </w:pPr>
    </w:p>
    <w:p w14:paraId="59A4393F" w14:textId="77777777" w:rsidR="001330E6" w:rsidRPr="006F7D55" w:rsidRDefault="001330E6" w:rsidP="006F7D55"/>
    <w:sectPr w:rsidR="001330E6" w:rsidRPr="006F7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55"/>
    <w:rsid w:val="001330E6"/>
    <w:rsid w:val="00416F44"/>
    <w:rsid w:val="006F7D55"/>
    <w:rsid w:val="0082492A"/>
    <w:rsid w:val="00E96D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FE50"/>
  <w15:chartTrackingRefBased/>
  <w15:docId w15:val="{5B7F2AFB-5F0E-4609-8E04-5FAA7569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249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960</Characters>
  <Application>Microsoft Office Word</Application>
  <DocSecurity>0</DocSecurity>
  <Lines>8</Lines>
  <Paragraphs>2</Paragraphs>
  <ScaleCrop>false</ScaleCrop>
  <Company>Daikin Europe</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Clermonte</dc:creator>
  <cp:keywords/>
  <dc:description/>
  <cp:lastModifiedBy>Alexandre Clermonte</cp:lastModifiedBy>
  <cp:revision>4</cp:revision>
  <dcterms:created xsi:type="dcterms:W3CDTF">2022-06-16T15:17:00Z</dcterms:created>
  <dcterms:modified xsi:type="dcterms:W3CDTF">2023-12-13T11:38:00Z</dcterms:modified>
</cp:coreProperties>
</file>